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4271"/>
      </w:tblGrid>
      <w:tr w:rsidR="00C1655C" w14:paraId="1EE14857" w14:textId="77777777" w:rsidTr="00776CE4">
        <w:trPr>
          <w:trHeight w:val="1290"/>
        </w:trPr>
        <w:tc>
          <w:tcPr>
            <w:tcW w:w="5301" w:type="dxa"/>
          </w:tcPr>
          <w:p w14:paraId="499DE7CF" w14:textId="77777777" w:rsidR="00C1655C" w:rsidRDefault="00C16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</w:tcPr>
          <w:p w14:paraId="49D2CDEF" w14:textId="5F820F86" w:rsidR="00C1655C" w:rsidRPr="00776CE4" w:rsidRDefault="00C1655C">
            <w:pPr>
              <w:rPr>
                <w:rFonts w:ascii="Times New Roman" w:hAnsi="Times New Roman" w:cs="Times New Roman"/>
              </w:rPr>
            </w:pPr>
            <w:r w:rsidRPr="00776CE4">
              <w:rPr>
                <w:rFonts w:ascii="Times New Roman" w:hAnsi="Times New Roman" w:cs="Times New Roman"/>
              </w:rPr>
              <w:t>Приложение №</w:t>
            </w:r>
            <w:r w:rsidR="002D1ADF">
              <w:rPr>
                <w:rFonts w:ascii="Times New Roman" w:hAnsi="Times New Roman" w:cs="Times New Roman"/>
              </w:rPr>
              <w:t xml:space="preserve"> 3</w:t>
            </w:r>
          </w:p>
          <w:p w14:paraId="37332C95" w14:textId="0B0DDBC7" w:rsidR="00C1655C" w:rsidRPr="00776CE4" w:rsidRDefault="00206AD5" w:rsidP="00304D4D">
            <w:pPr>
              <w:rPr>
                <w:rFonts w:ascii="Times New Roman" w:hAnsi="Times New Roman" w:cs="Times New Roman"/>
              </w:rPr>
            </w:pPr>
            <w:r w:rsidRPr="00776CE4">
              <w:rPr>
                <w:rFonts w:ascii="Times New Roman" w:hAnsi="Times New Roman" w:cs="Times New Roman"/>
              </w:rPr>
              <w:t>к</w:t>
            </w:r>
            <w:r w:rsidR="00C1655C" w:rsidRPr="00776CE4">
              <w:rPr>
                <w:rFonts w:ascii="Times New Roman" w:hAnsi="Times New Roman" w:cs="Times New Roman"/>
              </w:rPr>
              <w:t xml:space="preserve"> приказу ФГБУ «</w:t>
            </w:r>
            <w:r w:rsidR="00304D4D" w:rsidRPr="00776CE4">
              <w:rPr>
                <w:rFonts w:ascii="Times New Roman" w:hAnsi="Times New Roman" w:cs="Times New Roman"/>
              </w:rPr>
              <w:t>Управление ДП</w:t>
            </w:r>
            <w:r w:rsidR="00C1655C" w:rsidRPr="00776CE4">
              <w:rPr>
                <w:rFonts w:ascii="Times New Roman" w:hAnsi="Times New Roman" w:cs="Times New Roman"/>
              </w:rPr>
              <w:t xml:space="preserve"> ФПС ГПС </w:t>
            </w:r>
            <w:r w:rsidR="00304D4D" w:rsidRPr="00776CE4">
              <w:rPr>
                <w:rFonts w:ascii="Times New Roman" w:hAnsi="Times New Roman" w:cs="Times New Roman"/>
              </w:rPr>
              <w:t>№ 3</w:t>
            </w:r>
            <w:r w:rsidR="00C1655C" w:rsidRPr="00776CE4">
              <w:rPr>
                <w:rFonts w:ascii="Times New Roman" w:hAnsi="Times New Roman" w:cs="Times New Roman"/>
              </w:rPr>
              <w:t>»</w:t>
            </w:r>
          </w:p>
          <w:p w14:paraId="4142130A" w14:textId="4E4CC393" w:rsidR="00C1655C" w:rsidRPr="00776CE4" w:rsidRDefault="00C1655C" w:rsidP="00776CE4">
            <w:pPr>
              <w:rPr>
                <w:rFonts w:ascii="Times New Roman" w:hAnsi="Times New Roman" w:cs="Times New Roman"/>
                <w:u w:val="single"/>
              </w:rPr>
            </w:pPr>
            <w:r w:rsidRPr="00776CE4">
              <w:rPr>
                <w:rFonts w:ascii="Times New Roman" w:hAnsi="Times New Roman" w:cs="Times New Roman"/>
              </w:rPr>
              <w:t xml:space="preserve">от </w:t>
            </w:r>
            <w:r w:rsidRPr="00776CE4">
              <w:rPr>
                <w:rFonts w:ascii="Times New Roman" w:hAnsi="Times New Roman" w:cs="Times New Roman"/>
                <w:u w:val="single"/>
              </w:rPr>
              <w:t>«</w:t>
            </w:r>
            <w:r w:rsidR="00206AD5" w:rsidRPr="00776CE4">
              <w:rPr>
                <w:rFonts w:ascii="Times New Roman" w:hAnsi="Times New Roman" w:cs="Times New Roman"/>
                <w:u w:val="single"/>
              </w:rPr>
              <w:t>____» _________</w:t>
            </w:r>
            <w:r w:rsidR="00776CE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76CE4">
              <w:rPr>
                <w:rFonts w:ascii="Times New Roman" w:hAnsi="Times New Roman" w:cs="Times New Roman"/>
              </w:rPr>
              <w:t>202</w:t>
            </w:r>
            <w:r w:rsidR="00031012">
              <w:rPr>
                <w:rFonts w:ascii="Times New Roman" w:hAnsi="Times New Roman" w:cs="Times New Roman"/>
              </w:rPr>
              <w:t>4</w:t>
            </w:r>
            <w:r w:rsidR="00776CE4" w:rsidRPr="00776CE4">
              <w:rPr>
                <w:rFonts w:ascii="Times New Roman" w:hAnsi="Times New Roman" w:cs="Times New Roman"/>
              </w:rPr>
              <w:t xml:space="preserve">    №</w:t>
            </w:r>
            <w:r w:rsidR="00776CE4" w:rsidRPr="00776CE4">
              <w:rPr>
                <w:rFonts w:ascii="Times New Roman" w:hAnsi="Times New Roman" w:cs="Times New Roman"/>
                <w:u w:val="single"/>
              </w:rPr>
              <w:t xml:space="preserve"> ______</w:t>
            </w:r>
            <w:r w:rsidRPr="00776CE4">
              <w:rPr>
                <w:rFonts w:ascii="Times New Roman" w:hAnsi="Times New Roman" w:cs="Times New Roman"/>
                <w:u w:val="single"/>
              </w:rPr>
              <w:t>___</w:t>
            </w:r>
          </w:p>
        </w:tc>
      </w:tr>
    </w:tbl>
    <w:p w14:paraId="43A1060D" w14:textId="77777777" w:rsidR="0044079E" w:rsidRDefault="0044079E">
      <w:pPr>
        <w:rPr>
          <w:rFonts w:ascii="Times New Roman" w:hAnsi="Times New Roman" w:cs="Times New Roman"/>
        </w:rPr>
      </w:pPr>
    </w:p>
    <w:p w14:paraId="1371EF67" w14:textId="77777777" w:rsidR="00C1655C" w:rsidRDefault="00C1655C">
      <w:pPr>
        <w:rPr>
          <w:rFonts w:ascii="Times New Roman" w:hAnsi="Times New Roman" w:cs="Times New Roman"/>
        </w:rPr>
      </w:pPr>
    </w:p>
    <w:p w14:paraId="14F9EB42" w14:textId="77777777" w:rsidR="00C1655C" w:rsidRDefault="00C1655C">
      <w:pPr>
        <w:rPr>
          <w:rFonts w:ascii="Times New Roman" w:hAnsi="Times New Roman" w:cs="Times New Roman"/>
        </w:rPr>
      </w:pPr>
    </w:p>
    <w:p w14:paraId="52C2F63A" w14:textId="77777777" w:rsidR="00C1655C" w:rsidRDefault="00C1655C">
      <w:pPr>
        <w:rPr>
          <w:rFonts w:ascii="Times New Roman" w:hAnsi="Times New Roman" w:cs="Times New Roman"/>
        </w:rPr>
      </w:pPr>
    </w:p>
    <w:p w14:paraId="1C6CF234" w14:textId="77777777" w:rsidR="00A7741D" w:rsidRDefault="00A7741D">
      <w:pPr>
        <w:rPr>
          <w:rFonts w:ascii="Times New Roman" w:hAnsi="Times New Roman" w:cs="Times New Roman"/>
        </w:rPr>
      </w:pPr>
    </w:p>
    <w:p w14:paraId="1A947448" w14:textId="77777777" w:rsidR="00A7741D" w:rsidRDefault="00A7741D">
      <w:pPr>
        <w:rPr>
          <w:rFonts w:ascii="Times New Roman" w:hAnsi="Times New Roman" w:cs="Times New Roman"/>
        </w:rPr>
      </w:pPr>
    </w:p>
    <w:p w14:paraId="4C3DBB42" w14:textId="77777777" w:rsidR="00C1655C" w:rsidRPr="00FF718B" w:rsidRDefault="00C1655C">
      <w:pPr>
        <w:rPr>
          <w:rFonts w:ascii="Times New Roman" w:hAnsi="Times New Roman" w:cs="Times New Roman"/>
          <w:sz w:val="28"/>
          <w:szCs w:val="28"/>
        </w:rPr>
      </w:pPr>
    </w:p>
    <w:p w14:paraId="7745A94A" w14:textId="77777777" w:rsidR="00C1655C" w:rsidRPr="00FF718B" w:rsidRDefault="00C1655C" w:rsidP="00C16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8B">
        <w:rPr>
          <w:rFonts w:ascii="Times New Roman" w:hAnsi="Times New Roman" w:cs="Times New Roman"/>
          <w:sz w:val="28"/>
          <w:szCs w:val="28"/>
        </w:rPr>
        <w:t>ДОРОЖНАЯ КАРТА</w:t>
      </w:r>
    </w:p>
    <w:p w14:paraId="2D26921D" w14:textId="5B0E5671" w:rsidR="00FD62F4" w:rsidRDefault="00F46EF7" w:rsidP="00FD62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>по организации приема дублирования сигналов о возникновении пожара в подразделени</w:t>
      </w:r>
      <w:r w:rsidR="00397384">
        <w:rPr>
          <w:rFonts w:ascii="Times New Roman" w:hAnsi="Times New Roman" w:cs="Times New Roman"/>
          <w:bCs/>
          <w:sz w:val="28"/>
          <w:szCs w:val="28"/>
        </w:rPr>
        <w:t>я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пожарной охраны муниципальн</w:t>
      </w:r>
      <w:r w:rsidR="00663999">
        <w:rPr>
          <w:rFonts w:ascii="Times New Roman" w:hAnsi="Times New Roman" w:cs="Times New Roman"/>
          <w:bCs/>
          <w:sz w:val="28"/>
          <w:szCs w:val="28"/>
        </w:rPr>
        <w:t>ого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663999">
        <w:rPr>
          <w:rFonts w:ascii="Times New Roman" w:hAnsi="Times New Roman" w:cs="Times New Roman"/>
          <w:bCs/>
          <w:sz w:val="28"/>
          <w:szCs w:val="28"/>
        </w:rPr>
        <w:t>я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8FAEB3" w14:textId="3F5B3D19" w:rsidR="00FD62F4" w:rsidRDefault="00F46EF7" w:rsidP="00FD62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>г</w:t>
      </w:r>
      <w:r w:rsidR="00663999">
        <w:rPr>
          <w:rFonts w:ascii="Times New Roman" w:hAnsi="Times New Roman" w:cs="Times New Roman"/>
          <w:bCs/>
          <w:sz w:val="28"/>
          <w:szCs w:val="28"/>
        </w:rPr>
        <w:t>орода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999">
        <w:rPr>
          <w:rFonts w:ascii="Times New Roman" w:hAnsi="Times New Roman" w:cs="Times New Roman"/>
          <w:bCs/>
          <w:sz w:val="28"/>
          <w:szCs w:val="28"/>
        </w:rPr>
        <w:t>Надым</w:t>
      </w:r>
      <w:r w:rsidRPr="00F46EF7">
        <w:rPr>
          <w:rFonts w:ascii="Times New Roman" w:hAnsi="Times New Roman" w:cs="Times New Roman"/>
          <w:bCs/>
          <w:sz w:val="28"/>
          <w:szCs w:val="28"/>
        </w:rPr>
        <w:t>,</w:t>
      </w:r>
      <w:r w:rsidR="00663999">
        <w:rPr>
          <w:rFonts w:ascii="Times New Roman" w:hAnsi="Times New Roman" w:cs="Times New Roman"/>
          <w:bCs/>
          <w:sz w:val="28"/>
          <w:szCs w:val="28"/>
        </w:rPr>
        <w:t xml:space="preserve"> поселке городского типа Пангоды</w:t>
      </w:r>
    </w:p>
    <w:p w14:paraId="2BC742F2" w14:textId="77777777" w:rsidR="00FD62F4" w:rsidRDefault="00F46EF7" w:rsidP="00FD62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7 статьи 83 Федерального закона от 22 июля 2008 года № 123-ФЗ «Технический регламент о требованиях пожарной безопасности»</w:t>
      </w:r>
    </w:p>
    <w:p w14:paraId="307148C4" w14:textId="5A2DD813" w:rsidR="00B5358B" w:rsidRDefault="00F46EF7" w:rsidP="00FD62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на территории Ямало-Ненецкого автономного округа</w:t>
      </w:r>
    </w:p>
    <w:p w14:paraId="05015D13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205C5B86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122FF14F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54491E11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14135F20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46350626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7B39AA21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6E40BB62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44618122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6BA3C9CB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058165CA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7F5D6DE9" w14:textId="4AAFC5A4" w:rsidR="00A7741D" w:rsidRDefault="00A7741D" w:rsidP="00FF718B">
      <w:pPr>
        <w:rPr>
          <w:rFonts w:ascii="Times New Roman" w:hAnsi="Times New Roman" w:cs="Times New Roman"/>
        </w:rPr>
      </w:pPr>
    </w:p>
    <w:p w14:paraId="3E4E9083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670AB7A5" w14:textId="77777777" w:rsidR="00B5358B" w:rsidRDefault="00B5358B" w:rsidP="00F46E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A5CE1D" w14:textId="4C303177" w:rsidR="00F46EF7" w:rsidRPr="00F46EF7" w:rsidRDefault="00F46EF7" w:rsidP="00F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F7">
        <w:rPr>
          <w:rFonts w:ascii="Times New Roman" w:hAnsi="Times New Roman" w:cs="Times New Roman"/>
          <w:sz w:val="28"/>
          <w:szCs w:val="28"/>
        </w:rPr>
        <w:t xml:space="preserve">г. </w:t>
      </w:r>
      <w:r w:rsidR="00663999">
        <w:rPr>
          <w:rFonts w:ascii="Times New Roman" w:hAnsi="Times New Roman" w:cs="Times New Roman"/>
          <w:sz w:val="28"/>
          <w:szCs w:val="28"/>
        </w:rPr>
        <w:t>Надым</w:t>
      </w:r>
    </w:p>
    <w:p w14:paraId="69F3491B" w14:textId="7C5CFCBC" w:rsidR="00B5358B" w:rsidRDefault="00617BFB" w:rsidP="00F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F7">
        <w:rPr>
          <w:rFonts w:ascii="Times New Roman" w:hAnsi="Times New Roman" w:cs="Times New Roman"/>
          <w:sz w:val="28"/>
          <w:szCs w:val="28"/>
        </w:rPr>
        <w:t>202</w:t>
      </w:r>
      <w:r w:rsidR="00FD62F4">
        <w:rPr>
          <w:rFonts w:ascii="Times New Roman" w:hAnsi="Times New Roman" w:cs="Times New Roman"/>
          <w:sz w:val="28"/>
          <w:szCs w:val="28"/>
        </w:rPr>
        <w:t>4</w:t>
      </w:r>
      <w:r w:rsidRPr="00F46EF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FAB75C" w14:textId="77777777" w:rsidR="00F46EF7" w:rsidRPr="00F46EF7" w:rsidRDefault="00F46EF7" w:rsidP="00F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86F38" w14:textId="77777777" w:rsidR="00617BFB" w:rsidRDefault="00617BFB" w:rsidP="00C1655C">
      <w:pPr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95FA6" w:rsidRPr="00776CE4" w14:paraId="390E128A" w14:textId="77777777" w:rsidTr="00C6252D">
        <w:trPr>
          <w:trHeight w:val="219"/>
        </w:trPr>
        <w:tc>
          <w:tcPr>
            <w:tcW w:w="10065" w:type="dxa"/>
          </w:tcPr>
          <w:p w14:paraId="36DF8C17" w14:textId="22701C11" w:rsidR="00195FA6" w:rsidRPr="00776CE4" w:rsidRDefault="00195FA6" w:rsidP="00774F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Предоставление заявки </w:t>
            </w:r>
            <w:r w:rsidR="008217CD"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774F83"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услуги по программированию (обучению) приборов объектовых оконечных </w:t>
            </w:r>
            <w:r w:rsidR="003D25F0">
              <w:rPr>
                <w:rFonts w:ascii="Times New Roman" w:hAnsi="Times New Roman" w:cs="Times New Roman"/>
                <w:b/>
                <w:sz w:val="24"/>
                <w:szCs w:val="24"/>
              </w:rPr>
              <w:t>(далее ПОО</w:t>
            </w:r>
            <w:r w:rsidR="003D25F0" w:rsidRPr="00776C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63999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защиты</w:t>
            </w:r>
          </w:p>
        </w:tc>
      </w:tr>
      <w:tr w:rsidR="00195FA6" w:rsidRPr="00776CE4" w14:paraId="77178BCD" w14:textId="77777777" w:rsidTr="00C6252D">
        <w:trPr>
          <w:trHeight w:val="3774"/>
        </w:trPr>
        <w:tc>
          <w:tcPr>
            <w:tcW w:w="10065" w:type="dxa"/>
          </w:tcPr>
          <w:p w14:paraId="7D123F9B" w14:textId="519F24B4" w:rsidR="003D25F0" w:rsidRDefault="00195FA6" w:rsidP="009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Заинтересованная сторона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– собственник объект защиты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3999" w:rsidRPr="00776CE4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Хозорган) направляет на официальном бланке заявку на имя начальника 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 xml:space="preserve">отряда ФПС ГПС – Надымского филиала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</w:t>
            </w:r>
            <w:r w:rsidR="00C324B0" w:rsidRPr="00776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ДП ФПС ГПС № 3» </w:t>
            </w:r>
            <w:r w:rsidR="00774F83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услуги по программированию (обучению) </w:t>
            </w:r>
            <w:r w:rsidR="003D25F0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774F83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защиты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6C4DC" w14:textId="77777777" w:rsidR="00107A9F" w:rsidRPr="00776CE4" w:rsidRDefault="00774F83" w:rsidP="00107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A9F" w:rsidRPr="00776CE4">
              <w:rPr>
                <w:rFonts w:ascii="Times New Roman" w:hAnsi="Times New Roman" w:cs="Times New Roman"/>
                <w:sz w:val="24"/>
                <w:szCs w:val="24"/>
              </w:rPr>
              <w:t>В Заявке необходимо указать:</w:t>
            </w:r>
          </w:p>
          <w:p w14:paraId="329B06A9" w14:textId="77777777" w:rsidR="00107A9F" w:rsidRPr="00776CE4" w:rsidRDefault="00107A9F" w:rsidP="00107A9F">
            <w:pPr>
              <w:pStyle w:val="a4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бъекта защиты;</w:t>
            </w:r>
          </w:p>
          <w:p w14:paraId="005B59F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700AB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руководителя организации или его представителя;</w:t>
            </w:r>
          </w:p>
          <w:p w14:paraId="7B0172D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ответственного за пожарную безопасность;</w:t>
            </w:r>
          </w:p>
          <w:p w14:paraId="019F9EB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номер телефона для связи при возникновении пожара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888A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представителя организации для взаимодействия по заключению договора;</w:t>
            </w:r>
          </w:p>
          <w:p w14:paraId="6DBF5505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представителя организации, осуществляющей техническое обслуживание пожарной сигнализации на объекте защиты;</w:t>
            </w:r>
          </w:p>
          <w:p w14:paraId="602D8AC3" w14:textId="77777777" w:rsidR="00107A9F" w:rsidRPr="00776CE4" w:rsidRDefault="00107A9F" w:rsidP="00107A9F">
            <w:pPr>
              <w:pStyle w:val="a4"/>
              <w:tabs>
                <w:tab w:val="left" w:pos="1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К заявке прилагается Карточка предприятия.</w:t>
            </w:r>
          </w:p>
          <w:p w14:paraId="4E31550C" w14:textId="51B36D1D" w:rsidR="00107A9F" w:rsidRPr="00776CE4" w:rsidRDefault="00107A9F" w:rsidP="00107A9F">
            <w:pPr>
              <w:pStyle w:val="a4"/>
              <w:tabs>
                <w:tab w:val="left" w:pos="1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Форма бланка заявки (</w:t>
            </w:r>
            <w:r w:rsidR="00E42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к Дорожной карте) (</w:t>
            </w:r>
            <w:hyperlink r:id="rId5" w:history="1"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udp</w:t>
              </w:r>
              <w:proofErr w:type="spellEnd"/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3.</w:t>
              </w:r>
              <w:proofErr w:type="spellStart"/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7A7CED" w14:textId="55989103" w:rsidR="00195FA6" w:rsidRPr="00776CE4" w:rsidRDefault="00107A9F" w:rsidP="00107A9F">
            <w:pPr>
              <w:pStyle w:val="a4"/>
              <w:tabs>
                <w:tab w:val="left" w:pos="1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документ направляется на электронный адрес: </w:t>
            </w:r>
            <w:r w:rsidRPr="00FD62F4">
              <w:rPr>
                <w:rFonts w:ascii="Times New Roman" w:hAnsi="Times New Roman" w:cs="Times New Roman"/>
              </w:rPr>
              <w:t>priemnaya@udp3.89.mchs.gov.ru</w:t>
            </w:r>
            <w:r w:rsidRPr="00FD62F4">
              <w:t xml:space="preserve">   </w:t>
            </w:r>
          </w:p>
        </w:tc>
      </w:tr>
      <w:tr w:rsidR="00195FA6" w:rsidRPr="00776CE4" w14:paraId="0ED2C0D7" w14:textId="77777777" w:rsidTr="00C6252D">
        <w:trPr>
          <w:trHeight w:val="219"/>
        </w:trPr>
        <w:tc>
          <w:tcPr>
            <w:tcW w:w="10065" w:type="dxa"/>
          </w:tcPr>
          <w:p w14:paraId="5D5B337A" w14:textId="77777777" w:rsidR="00195FA6" w:rsidRPr="00776CE4" w:rsidRDefault="00195FA6" w:rsidP="00195F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заявки</w:t>
            </w:r>
          </w:p>
        </w:tc>
      </w:tr>
      <w:tr w:rsidR="00195FA6" w:rsidRPr="00776CE4" w14:paraId="21A05884" w14:textId="77777777" w:rsidTr="00C6252D">
        <w:trPr>
          <w:trHeight w:val="1107"/>
        </w:trPr>
        <w:tc>
          <w:tcPr>
            <w:tcW w:w="10065" w:type="dxa"/>
          </w:tcPr>
          <w:p w14:paraId="463CB2B3" w14:textId="1B632F6F" w:rsidR="00195FA6" w:rsidRPr="00776CE4" w:rsidRDefault="00195FA6" w:rsidP="00EC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5 рабочих дней после получения обращения 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отряда ФПС ГПС – Надымского филиала </w:t>
            </w:r>
            <w:r w:rsidR="00107A9F"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«Управление ДП ФПС ГПС № 3»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предоставленных данных и направляет в адрес 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>Хозоргана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ответ с перечнем технических требований к оборудованию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предложение стоимости </w:t>
            </w:r>
            <w:r w:rsidR="0066399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мотивированный отказ.</w:t>
            </w:r>
          </w:p>
        </w:tc>
      </w:tr>
      <w:tr w:rsidR="00195FA6" w:rsidRPr="00776CE4" w14:paraId="3C89C0C6" w14:textId="77777777" w:rsidTr="00C6252D">
        <w:trPr>
          <w:trHeight w:val="339"/>
        </w:trPr>
        <w:tc>
          <w:tcPr>
            <w:tcW w:w="10065" w:type="dxa"/>
          </w:tcPr>
          <w:p w14:paraId="1F70917A" w14:textId="77777777" w:rsidR="00195FA6" w:rsidRPr="00776CE4" w:rsidRDefault="00195FA6" w:rsidP="00195F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</w:t>
            </w:r>
          </w:p>
        </w:tc>
      </w:tr>
      <w:tr w:rsidR="00195FA6" w:rsidRPr="00776CE4" w14:paraId="60452878" w14:textId="77777777" w:rsidTr="00C6252D">
        <w:trPr>
          <w:trHeight w:val="1515"/>
        </w:trPr>
        <w:tc>
          <w:tcPr>
            <w:tcW w:w="10065" w:type="dxa"/>
          </w:tcPr>
          <w:p w14:paraId="0BB54267" w14:textId="5DC71527" w:rsidR="00195FA6" w:rsidRPr="00776CE4" w:rsidRDefault="00195FA6" w:rsidP="00E3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Хозорган приобретает и устанавливает на 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бъекте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>оборудование радиоканальных систем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="00C324B0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оборудования осуществляется с учетом «Технических требований</w:t>
            </w:r>
            <w:r w:rsidR="004B6791" w:rsidRPr="00776CE4">
              <w:rPr>
                <w:sz w:val="24"/>
                <w:szCs w:val="24"/>
              </w:rPr>
              <w:t xml:space="preserve"> </w:t>
            </w:r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 оборудованию </w:t>
            </w:r>
            <w:proofErr w:type="spellStart"/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>радиоканальной</w:t>
            </w:r>
            <w:proofErr w:type="spellEnd"/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2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B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>Дорожной карте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udp</w:t>
              </w:r>
              <w:proofErr w:type="spellEnd"/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3.</w:t>
              </w:r>
              <w:proofErr w:type="spellStart"/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>Монтаж оборудования на объекте защиты Хозорган устанавливает самостоятельно, либо с помощью подрядной организации, имеющей лицензию на осуществление данного вида деятельности.</w:t>
            </w:r>
          </w:p>
          <w:p w14:paraId="43C10E0F" w14:textId="451B7E30" w:rsidR="00195FA6" w:rsidRPr="00776CE4" w:rsidRDefault="00195FA6" w:rsidP="00CF3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Хозорган заключает договор с 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отрядом ФПС ГПС – Надымского филиала </w:t>
            </w:r>
            <w:r w:rsidR="00107A9F"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«Управление ДП ФПС ГПС № 3»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F4" w:rsidRPr="00776CE4">
              <w:rPr>
                <w:rFonts w:ascii="Times New Roman" w:hAnsi="Times New Roman" w:cs="Times New Roman"/>
                <w:sz w:val="24"/>
                <w:szCs w:val="24"/>
              </w:rPr>
              <w:t>на оказание</w:t>
            </w:r>
            <w:r w:rsidR="007F7ADE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программированию (обучению) </w:t>
            </w:r>
            <w:r w:rsidR="003D25F0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7F7ADE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защиты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6" w:rsidRPr="00776CE4" w14:paraId="073EABEE" w14:textId="77777777" w:rsidTr="00C6252D">
        <w:trPr>
          <w:trHeight w:val="237"/>
        </w:trPr>
        <w:tc>
          <w:tcPr>
            <w:tcW w:w="10065" w:type="dxa"/>
          </w:tcPr>
          <w:p w14:paraId="582E6752" w14:textId="77777777" w:rsidR="00B57766" w:rsidRPr="00776CE4" w:rsidRDefault="00195FA6" w:rsidP="00B577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системы</w:t>
            </w:r>
          </w:p>
        </w:tc>
      </w:tr>
      <w:tr w:rsidR="00195FA6" w:rsidRPr="00776CE4" w14:paraId="69A26C9F" w14:textId="77777777" w:rsidTr="00C6252D">
        <w:trPr>
          <w:trHeight w:val="884"/>
        </w:trPr>
        <w:tc>
          <w:tcPr>
            <w:tcW w:w="10065" w:type="dxa"/>
          </w:tcPr>
          <w:p w14:paraId="44D8E173" w14:textId="3F7A3532" w:rsidR="00A001C7" w:rsidRPr="00776CE4" w:rsidRDefault="00195FA6" w:rsidP="00B5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технических мероприятий по 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r w:rsidR="004417BC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>сигнала системы передачи извещений о пожаре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(далее СПИ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Хозорган назначает время проведения работ по программированию (обучению) 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>объектово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передатчик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F85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67599" w14:textId="42BE4910" w:rsidR="00B57766" w:rsidRPr="00776CE4" w:rsidRDefault="00C65F85" w:rsidP="00B5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Объектовому передатчику 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>присваивается индивидуальный эфирный номер в базе ПЦН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(пульт централизованного наблюдения)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подразделения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, прописываются адрес и контактные данные, предоставленные в заявке.</w:t>
            </w:r>
          </w:p>
          <w:p w14:paraId="31EA2189" w14:textId="61A05811" w:rsidR="00332E6A" w:rsidRPr="00776CE4" w:rsidRDefault="00B57766" w:rsidP="009E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>объектовое оборудование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находится в тестовом режиме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54C06" w14:textId="3E84E06A" w:rsidR="00037BC0" w:rsidRPr="00776CE4" w:rsidRDefault="00037BC0" w:rsidP="00037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По окончании тестового периода проверяется т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>естируемы</w:t>
            </w:r>
            <w:r w:rsidR="00513DCF" w:rsidRPr="00776CE4">
              <w:rPr>
                <w:rFonts w:ascii="Times New Roman" w:hAnsi="Times New Roman" w:cs="Times New Roman"/>
                <w:sz w:val="24"/>
                <w:szCs w:val="24"/>
              </w:rPr>
              <w:t>й сигнал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E6A" w:rsidRPr="00776CE4">
              <w:rPr>
                <w:rFonts w:ascii="Times New Roman" w:hAnsi="Times New Roman" w:cs="Times New Roman"/>
                <w:sz w:val="24"/>
                <w:szCs w:val="24"/>
              </w:rPr>
              <w:t>«Пожар!»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код 110, 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>время прохождения сигнал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Значение максимального времени задержки поступления и отображения извещения о пожаре и/или неисправности технических средств пожарной автоматики от ПОО на ППО должно быть указано в ТД на СПИ конкретных типов, но не превышать 20 с (</w:t>
            </w:r>
            <w:r w:rsidR="008E225F" w:rsidRPr="00776CE4">
              <w:rPr>
                <w:rFonts w:ascii="Times New Roman" w:hAnsi="Times New Roman" w:cs="Times New Roman"/>
                <w:sz w:val="24"/>
                <w:szCs w:val="24"/>
              </w:rPr>
              <w:t>ГОСТ Р 53325-2012, п. 9.2.3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). Уровень приема сигнала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 xml:space="preserve">от 01 до 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>10 – недостаточный, от 20 до 30 – минимально достаточный для уверенного приема, от 40 до 60 – оптимальный, более 60 – высокий. Если тестовые радиосигналы поступают каждые 10 с без пропусков или с редкими одиночными пропусками, и уровень приема составляет не менее 40, то прохождение радиосигналов от данного объекта можно считать устойчивым.</w:t>
            </w:r>
          </w:p>
          <w:p w14:paraId="1212786B" w14:textId="0ABC805F" w:rsidR="00195FA6" w:rsidRPr="00776CE4" w:rsidRDefault="00037BC0" w:rsidP="0075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тестовой проверки представителями Хозоргана и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отряда ФПС ГПС – Надымского филиала </w:t>
            </w:r>
            <w:r w:rsidR="004156B1"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«Управление ДП ФПС ГПС № 3»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</w:t>
            </w:r>
            <w:r w:rsidR="009E3114" w:rsidRPr="00776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опробования системы передачи извещений о пожаре</w:t>
            </w:r>
            <w:r w:rsidR="008E225F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6" w:rsidRPr="00776CE4" w14:paraId="5B138054" w14:textId="77777777" w:rsidTr="00C6252D">
        <w:trPr>
          <w:trHeight w:val="241"/>
        </w:trPr>
        <w:tc>
          <w:tcPr>
            <w:tcW w:w="10065" w:type="dxa"/>
          </w:tcPr>
          <w:p w14:paraId="172E021B" w14:textId="77777777" w:rsidR="00195FA6" w:rsidRPr="00776CE4" w:rsidRDefault="00195FA6" w:rsidP="00195FA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Взятие под охрану</w:t>
            </w:r>
          </w:p>
        </w:tc>
      </w:tr>
      <w:tr w:rsidR="00195FA6" w:rsidRPr="00776CE4" w14:paraId="6D801515" w14:textId="77777777" w:rsidTr="00C6252D">
        <w:trPr>
          <w:trHeight w:val="1165"/>
        </w:trPr>
        <w:tc>
          <w:tcPr>
            <w:tcW w:w="10065" w:type="dxa"/>
          </w:tcPr>
          <w:p w14:paraId="6355A60C" w14:textId="04BC7B53" w:rsidR="000E66C8" w:rsidRPr="00776CE4" w:rsidRDefault="00195FA6" w:rsidP="0073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37BC0" w:rsidRPr="00776CE4">
              <w:rPr>
                <w:rFonts w:ascii="Times New Roman" w:hAnsi="Times New Roman" w:cs="Times New Roman"/>
                <w:sz w:val="24"/>
                <w:szCs w:val="24"/>
              </w:rPr>
              <w:t>подписания Акта проведения комплексного опробования системы передачи извещений о пожаре</w:t>
            </w:r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6C8" w:rsidRPr="00776CE4">
              <w:rPr>
                <w:rFonts w:ascii="Times New Roman" w:hAnsi="Times New Roman" w:cs="Times New Roman"/>
                <w:sz w:val="24"/>
                <w:szCs w:val="24"/>
              </w:rPr>
              <w:t>Хозорган направляет заявку на официальном бланке</w:t>
            </w:r>
            <w:r w:rsidR="00A5562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629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66C8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договора на оказание услуг круглосуточного мониторинга сигналов о возникновении пожара с ПОО на ППО, установленного в подразделении пожарной охраны.     </w:t>
            </w:r>
          </w:p>
          <w:p w14:paraId="162EEB0A" w14:textId="4DD3C4FE" w:rsidR="00195FA6" w:rsidRPr="00776CE4" w:rsidRDefault="000E66C8" w:rsidP="0073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После заключения договора </w:t>
            </w:r>
            <w:r w:rsidR="00A5562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круглосуточного мониторинга, объект защиты </w:t>
            </w:r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>переводится в охранный режим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FB8DEA" w14:textId="12237B14" w:rsidR="00730999" w:rsidRPr="00776CE4" w:rsidRDefault="00730999" w:rsidP="0012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С этого момента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отряд ФПС ГПС – Надымского филиала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ФГБУ «Управление ДП ФПС ГПС №3» начинает мониторинг 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сигнала системы передачи извещений о 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 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>а на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CE4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реагирование на полученные извещения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B5C6FB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27BD1EA1" w14:textId="77777777" w:rsidR="00FF718B" w:rsidRDefault="00FF718B" w:rsidP="00F250F0">
      <w:pPr>
        <w:rPr>
          <w:rFonts w:ascii="Times New Roman" w:hAnsi="Times New Roman" w:cs="Times New Roman"/>
        </w:rPr>
      </w:pPr>
    </w:p>
    <w:p w14:paraId="099F6ADF" w14:textId="422BDCA9" w:rsidR="00B5358B" w:rsidRDefault="00C65F85" w:rsidP="00F2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</w:t>
      </w:r>
    </w:p>
    <w:p w14:paraId="689B11A4" w14:textId="6034FD7D" w:rsidR="00D1384F" w:rsidRPr="00FF718B" w:rsidRDefault="00D1384F" w:rsidP="00F250F0">
      <w:pPr>
        <w:rPr>
          <w:rFonts w:ascii="Times New Roman" w:hAnsi="Times New Roman" w:cs="Times New Roman"/>
        </w:rPr>
      </w:pPr>
      <w:r w:rsidRPr="00FF718B">
        <w:rPr>
          <w:rFonts w:ascii="Times New Roman" w:hAnsi="Times New Roman" w:cs="Times New Roman"/>
        </w:rPr>
        <w:t>ПОО* -</w:t>
      </w:r>
      <w:r w:rsidR="00FF718B" w:rsidRPr="00FF718B">
        <w:rPr>
          <w:rFonts w:ascii="Times New Roman" w:hAnsi="Times New Roman" w:cs="Times New Roman"/>
        </w:rPr>
        <w:t xml:space="preserve"> прибор объектовый оконечный</w:t>
      </w:r>
      <w:r w:rsidR="00FF718B">
        <w:rPr>
          <w:rFonts w:ascii="Times New Roman" w:hAnsi="Times New Roman" w:cs="Times New Roman"/>
        </w:rPr>
        <w:t xml:space="preserve"> </w:t>
      </w:r>
      <w:r w:rsidR="00FF718B" w:rsidRPr="00FF718B">
        <w:rPr>
          <w:rFonts w:ascii="Times New Roman" w:hAnsi="Times New Roman" w:cs="Times New Roman"/>
        </w:rPr>
        <w:t>– техническое средство, являющееся компонентом системы передачи извещений о пожаре, устанавливаемое на контролируемом объекте, обеспечивающее прием извещений от системы пожарной автоматики объекта, передачу принятой информации по каналу связи на ППО</w:t>
      </w:r>
      <w:r w:rsidR="00FF718B">
        <w:rPr>
          <w:rFonts w:ascii="Times New Roman" w:hAnsi="Times New Roman" w:cs="Times New Roman"/>
        </w:rPr>
        <w:t>;</w:t>
      </w:r>
    </w:p>
    <w:p w14:paraId="2F84D49F" w14:textId="01EDFF3A" w:rsidR="00D1384F" w:rsidRDefault="00D1384F" w:rsidP="00F2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ППО** -</w:t>
      </w:r>
      <w:r w:rsidR="00FF718B" w:rsidRPr="00FF718B">
        <w:rPr>
          <w:rFonts w:ascii="Times New Roman" w:hAnsi="Times New Roman" w:cs="Times New Roman"/>
        </w:rPr>
        <w:t xml:space="preserve"> прибор пультовой оконечный – техническое средство, являющееся компонентом системы передачи извещений о пожаре, обеспечивающее прием извещений от прибора объектового оконечного, их преобразование и дальнейшую передачу на автоматизированное рабочее место диспетчера (либо лицо его заменяющее), размещенное в подразделении пожарной охраны;</w:t>
      </w:r>
    </w:p>
    <w:p w14:paraId="4145F589" w14:textId="1EF4715C" w:rsidR="00D1384F" w:rsidRPr="00FF718B" w:rsidRDefault="00D1384F" w:rsidP="00F250F0">
      <w:pPr>
        <w:rPr>
          <w:rFonts w:ascii="Times New Roman" w:hAnsi="Times New Roman" w:cs="Times New Roman"/>
        </w:rPr>
      </w:pPr>
      <w:r w:rsidRPr="00FF718B">
        <w:rPr>
          <w:rFonts w:ascii="Times New Roman" w:hAnsi="Times New Roman" w:cs="Times New Roman"/>
        </w:rPr>
        <w:t>СПИ*** -</w:t>
      </w:r>
      <w:r w:rsidR="00FF718B" w:rsidRPr="00FF718B">
        <w:rPr>
          <w:rFonts w:ascii="Liberation Serif" w:eastAsia="Calibri" w:hAnsi="Liberation Serif" w:cs="Calibri"/>
        </w:rPr>
        <w:t xml:space="preserve"> система передачи извещений о пожаре – совокупность взаимодействующих технических средств, предназначенных для передачи по каналам связи и приема в пункте приема информации извещений о пожаре на защищаемом объекте (объектах) и иных извещений, формируемых системой пожарной автоматики объекта.</w:t>
      </w:r>
    </w:p>
    <w:p w14:paraId="0E9F72D2" w14:textId="518C8FDD" w:rsidR="00C65F85" w:rsidRDefault="00C65F85" w:rsidP="00F250F0">
      <w:pPr>
        <w:rPr>
          <w:rFonts w:ascii="Times New Roman" w:hAnsi="Times New Roman" w:cs="Times New Roman"/>
        </w:rPr>
      </w:pPr>
    </w:p>
    <w:p w14:paraId="1877FB89" w14:textId="4DF97FF9" w:rsidR="00397384" w:rsidRDefault="00397384" w:rsidP="00F250F0">
      <w:pPr>
        <w:rPr>
          <w:rFonts w:ascii="Times New Roman" w:hAnsi="Times New Roman" w:cs="Times New Roman"/>
        </w:rPr>
      </w:pPr>
    </w:p>
    <w:p w14:paraId="77AF5F0D" w14:textId="1DDE6FA2" w:rsidR="00397384" w:rsidRDefault="00397384" w:rsidP="00F250F0">
      <w:pPr>
        <w:rPr>
          <w:rFonts w:ascii="Times New Roman" w:hAnsi="Times New Roman" w:cs="Times New Roman"/>
        </w:rPr>
      </w:pPr>
    </w:p>
    <w:p w14:paraId="796D61B4" w14:textId="744A3E02" w:rsidR="00397384" w:rsidRDefault="00397384" w:rsidP="00F250F0">
      <w:pPr>
        <w:rPr>
          <w:rFonts w:ascii="Times New Roman" w:hAnsi="Times New Roman" w:cs="Times New Roman"/>
        </w:rPr>
      </w:pPr>
    </w:p>
    <w:p w14:paraId="5F39CA3C" w14:textId="47105536" w:rsidR="00397384" w:rsidRDefault="00397384" w:rsidP="00F250F0">
      <w:pPr>
        <w:rPr>
          <w:rFonts w:ascii="Times New Roman" w:hAnsi="Times New Roman" w:cs="Times New Roman"/>
        </w:rPr>
      </w:pPr>
    </w:p>
    <w:p w14:paraId="58A1C44B" w14:textId="50F45C9E" w:rsidR="00397384" w:rsidRDefault="00397384" w:rsidP="00F250F0">
      <w:pPr>
        <w:rPr>
          <w:rFonts w:ascii="Times New Roman" w:hAnsi="Times New Roman" w:cs="Times New Roman"/>
        </w:rPr>
      </w:pPr>
    </w:p>
    <w:p w14:paraId="4991FE67" w14:textId="00D98991" w:rsidR="00397384" w:rsidRDefault="00397384" w:rsidP="00F250F0">
      <w:pPr>
        <w:rPr>
          <w:rFonts w:ascii="Times New Roman" w:hAnsi="Times New Roman" w:cs="Times New Roman"/>
        </w:rPr>
      </w:pPr>
    </w:p>
    <w:p w14:paraId="347F327A" w14:textId="0EC05202" w:rsidR="00397384" w:rsidRDefault="00397384" w:rsidP="00F250F0">
      <w:pPr>
        <w:rPr>
          <w:rFonts w:ascii="Times New Roman" w:hAnsi="Times New Roman" w:cs="Times New Roman"/>
        </w:rPr>
      </w:pPr>
    </w:p>
    <w:p w14:paraId="0316D3FC" w14:textId="1DCF1DB0" w:rsidR="00397384" w:rsidRDefault="00397384" w:rsidP="00F250F0">
      <w:pPr>
        <w:rPr>
          <w:rFonts w:ascii="Times New Roman" w:hAnsi="Times New Roman" w:cs="Times New Roman"/>
        </w:rPr>
      </w:pPr>
    </w:p>
    <w:p w14:paraId="2DB2AE70" w14:textId="3ADAC815" w:rsidR="00397384" w:rsidRDefault="00397384" w:rsidP="00F250F0">
      <w:pPr>
        <w:rPr>
          <w:rFonts w:ascii="Times New Roman" w:hAnsi="Times New Roman" w:cs="Times New Roman"/>
        </w:rPr>
      </w:pPr>
    </w:p>
    <w:p w14:paraId="763A9119" w14:textId="3FDD6EE8" w:rsidR="00397384" w:rsidRDefault="00397384" w:rsidP="00F250F0">
      <w:pPr>
        <w:rPr>
          <w:rFonts w:ascii="Times New Roman" w:hAnsi="Times New Roman" w:cs="Times New Roman"/>
        </w:rPr>
      </w:pPr>
    </w:p>
    <w:p w14:paraId="2CF499D1" w14:textId="3EBDB11B" w:rsidR="00397384" w:rsidRDefault="00397384" w:rsidP="00F250F0">
      <w:pPr>
        <w:rPr>
          <w:rFonts w:ascii="Times New Roman" w:hAnsi="Times New Roman" w:cs="Times New Roman"/>
        </w:rPr>
      </w:pPr>
    </w:p>
    <w:p w14:paraId="0E402BE8" w14:textId="4EE1279E" w:rsidR="00397384" w:rsidRDefault="00397384" w:rsidP="00F250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251"/>
      </w:tblGrid>
      <w:tr w:rsidR="00397384" w:rsidRPr="00397384" w14:paraId="5A52C3F1" w14:textId="77777777" w:rsidTr="00475609">
        <w:tc>
          <w:tcPr>
            <w:tcW w:w="4531" w:type="dxa"/>
          </w:tcPr>
          <w:p w14:paraId="52DD3B1B" w14:textId="77777777" w:rsidR="00397384" w:rsidRPr="00397384" w:rsidRDefault="00397384" w:rsidP="00397384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14:paraId="0C314C8F" w14:textId="77777777" w:rsidR="00397384" w:rsidRPr="00397384" w:rsidRDefault="00397384" w:rsidP="00397384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9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Дорожной карте</w:t>
            </w:r>
          </w:p>
        </w:tc>
      </w:tr>
    </w:tbl>
    <w:p w14:paraId="3433E505" w14:textId="77777777" w:rsidR="00397384" w:rsidRPr="00397384" w:rsidRDefault="00397384" w:rsidP="00397384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E5BCF2" w14:textId="77777777" w:rsidR="00397384" w:rsidRPr="00397384" w:rsidRDefault="00397384" w:rsidP="00397384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8E585F" w14:textId="77777777" w:rsidR="00397384" w:rsidRPr="00397384" w:rsidRDefault="00397384" w:rsidP="00397384">
      <w:pPr>
        <w:spacing w:after="1" w:line="25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E100CB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Технические требования к оборудованию </w:t>
      </w:r>
      <w:proofErr w:type="spellStart"/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радиоканальной</w:t>
      </w:r>
      <w:proofErr w:type="spellEnd"/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</w:t>
      </w:r>
    </w:p>
    <w:p w14:paraId="46E81BC6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Lonta</w:t>
      </w:r>
      <w:proofErr w:type="spellEnd"/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 (RS-202)</w:t>
      </w:r>
    </w:p>
    <w:p w14:paraId="517E6554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021EA7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5EF662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разработаны с целью организации процесса подбора оборудования исходя из условий местности, дальности объекта от пункта связи подразделения пожарной охраны, характеристик объекта и имеющейся пожарной сигнализации.</w:t>
      </w:r>
    </w:p>
    <w:p w14:paraId="131F0869" w14:textId="77777777" w:rsidR="00397384" w:rsidRPr="00397384" w:rsidRDefault="00397384" w:rsidP="00397384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«Порядка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№ 123-ФЗ «Технический регламент о требованиях пожарной безопасности» на территории Ямало-Ненецкого автономного округа» , утвержденного постановлением Правительства ЯНАО от 11 июля 2022 года № 681-П для организации приема сигналов о состоянии пожарной сигнализации в зданиях классов функциональной пожарной опасности Ф1.1, Ф1.2, Ф4.1, Ф4.2, на пунктах связи подразделений пожарной охраны применяется приемное оборудование </w:t>
      </w:r>
      <w:proofErr w:type="spellStart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радиоканальных</w:t>
      </w:r>
      <w:proofErr w:type="spellEnd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Lonta</w:t>
      </w:r>
      <w:proofErr w:type="spellEnd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 (RS-202)</w:t>
      </w:r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Компании «</w:t>
      </w:r>
      <w:proofErr w:type="spellStart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Альтоника</w:t>
      </w:r>
      <w:proofErr w:type="spellEnd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СБ».</w:t>
      </w:r>
    </w:p>
    <w:p w14:paraId="289272D2" w14:textId="77777777" w:rsidR="00397384" w:rsidRPr="00397384" w:rsidRDefault="00397384" w:rsidP="003973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оборудования входят следующие блоки: </w:t>
      </w:r>
    </w:p>
    <w:p w14:paraId="154BB17E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 централизованного наблюдения Lonta-202 на базе RS-202PN;</w:t>
      </w:r>
    </w:p>
    <w:p w14:paraId="13E4E207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выносной приемник RS 202 BS;</w:t>
      </w:r>
    </w:p>
    <w:p w14:paraId="4EBFE34F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бесперебойного питания СКАТ- 1200У;</w:t>
      </w:r>
    </w:p>
    <w:p w14:paraId="32803374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24C51E" wp14:editId="20AB08D6">
                <wp:simplePos x="0" y="0"/>
                <wp:positionH relativeFrom="page">
                  <wp:posOffset>3037654</wp:posOffset>
                </wp:positionH>
                <wp:positionV relativeFrom="page">
                  <wp:posOffset>10678300</wp:posOffset>
                </wp:positionV>
                <wp:extent cx="4510132" cy="7131"/>
                <wp:effectExtent l="0" t="0" r="0" b="0"/>
                <wp:wrapTopAndBottom/>
                <wp:docPr id="31051" name="Group 3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132" cy="7131"/>
                          <a:chOff x="0" y="0"/>
                          <a:chExt cx="4510132" cy="7131"/>
                        </a:xfrm>
                      </wpg:grpSpPr>
                      <wps:wsp>
                        <wps:cNvPr id="31050" name="Shape 31050"/>
                        <wps:cNvSpPr/>
                        <wps:spPr>
                          <a:xfrm>
                            <a:off x="0" y="0"/>
                            <a:ext cx="4510132" cy="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132" h="7131">
                                <a:moveTo>
                                  <a:pt x="0" y="3566"/>
                                </a:moveTo>
                                <a:lnTo>
                                  <a:pt x="4510132" y="3566"/>
                                </a:lnTo>
                              </a:path>
                            </a:pathLst>
                          </a:custGeom>
                          <a:noFill/>
                          <a:ln w="713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2DA0F" id="Group 31051" o:spid="_x0000_s1026" style="position:absolute;margin-left:239.2pt;margin-top:840.8pt;width:355.15pt;height:.55pt;z-index:251659264;mso-position-horizontal-relative:page;mso-position-vertical-relative:page" coordsize="4510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">
                <v:shape id="Shape 31050" o:spid="_x0000_s1027" style="position:absolute;width:45101;height:71;visibility:visible;mso-wrap-style:square;v-text-anchor:top" coordsize="4510132,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" path="m,3566r4510132,e" filled="f" strokeweight=".19808mm">
                  <v:stroke miterlimit="1" joinstyle="miter"/>
                  <v:path arrowok="t" textboxrect="0,0,4510132,7131"/>
                </v:shape>
                <w10:wrap type="topAndBottom" anchorx="page" anchory="page"/>
              </v:group>
            </w:pict>
          </mc:Fallback>
        </mc:AlternateContent>
      </w: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 антенна базовой станции SIRIO SPO 420-8.</w:t>
      </w:r>
    </w:p>
    <w:p w14:paraId="7B42B63D" w14:textId="77777777" w:rsidR="00397384" w:rsidRPr="00397384" w:rsidRDefault="00397384" w:rsidP="0039738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характеристики </w:t>
      </w:r>
      <w:proofErr w:type="spellStart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радиоканальной</w:t>
      </w:r>
      <w:proofErr w:type="spellEnd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системы:</w:t>
      </w:r>
    </w:p>
    <w:p w14:paraId="49563ED7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действия в прямой видимости — 25-50 км;</w:t>
      </w:r>
    </w:p>
    <w:p w14:paraId="0CB5A18A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действия в городской застройке — 15-25 км;</w:t>
      </w:r>
    </w:p>
    <w:p w14:paraId="2F02E009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частотный диапазон — 433,92+-0,2%;</w:t>
      </w:r>
    </w:p>
    <w:p w14:paraId="1C5975E4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передатчика — 10 мВт;</w:t>
      </w:r>
    </w:p>
    <w:p w14:paraId="2F0C5D48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частотных литер — 28;</w:t>
      </w:r>
    </w:p>
    <w:p w14:paraId="08636881" w14:textId="77777777" w:rsidR="00397384" w:rsidRPr="00397384" w:rsidRDefault="00397384" w:rsidP="00397384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передатчиков в одном частотном диапазоне </w:t>
      </w:r>
      <w:proofErr w:type="gramStart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600</w:t>
      </w:r>
      <w:proofErr w:type="gramEnd"/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ACCC11" w14:textId="77777777" w:rsidR="00397384" w:rsidRPr="00397384" w:rsidRDefault="00397384" w:rsidP="00397384">
      <w:pPr>
        <w:spacing w:after="0" w:line="240" w:lineRule="auto"/>
        <w:ind w:right="9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D92A6" w14:textId="77777777" w:rsidR="00397384" w:rsidRPr="00397384" w:rsidRDefault="00397384" w:rsidP="0039738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системы и совместимое оборудование</w:t>
      </w:r>
    </w:p>
    <w:p w14:paraId="318FC86A" w14:textId="77777777" w:rsidR="00397384" w:rsidRPr="00397384" w:rsidRDefault="00397384" w:rsidP="00397384">
      <w:pPr>
        <w:spacing w:after="0" w:line="240" w:lineRule="auto"/>
        <w:ind w:right="93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869BD" w14:textId="77777777" w:rsidR="00397384" w:rsidRPr="00397384" w:rsidRDefault="00397384" w:rsidP="00397384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Пульт централизованного наблюдения Lonta-202 на базе RS-202PN (далее </w:t>
      </w:r>
      <w:r w:rsidRPr="003973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ПЦН) обрабатывает и отображает информацию, полученную выносным приемником RS-202BSm по радиоканалу от предающих устройств, установленных на объектах защиты.</w:t>
      </w:r>
    </w:p>
    <w:p w14:paraId="01CD72B2" w14:textId="77777777" w:rsidR="00397384" w:rsidRPr="00397384" w:rsidRDefault="00397384" w:rsidP="00397384">
      <w:pPr>
        <w:spacing w:after="0" w:line="240" w:lineRule="auto"/>
        <w:ind w:left="51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Приемник принимает извещения из эфира и выдает в цифровой форме через порт RS-485 на ПЦН, который их декодирует и выводит на свой жидкокристаллический индикатор (ЖКИ) либо отправляет через последовательный порт RS-232 на компьютер для дальнейшей обработки и отображения. Кроме извещений о событиях на объекте, передатчики периодически, с определенным интервалом, отправляют специальные контрольные извещения, предназначенные для автоматического контроля связи. ПЦН отслеживает поступление контрольных извещений от каждого объекта и, в случае их отсутствия более установленного времени, включает тревогу по потере связи с данным объектом.</w:t>
      </w:r>
    </w:p>
    <w:p w14:paraId="41B5D408" w14:textId="77777777" w:rsidR="00397384" w:rsidRPr="00397384" w:rsidRDefault="00397384" w:rsidP="00397384">
      <w:pPr>
        <w:spacing w:after="0" w:line="240" w:lineRule="auto"/>
        <w:ind w:left="124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каналов передачи данных на объектах необходимо устанавливать передатчики семейства «RS-202», выбор конкретной модели передатчика зависит от технических характеристик конкретного пультового оборудования, а также установленной на объекте защиты пожарной сигнализации, охранно-пожарных приборов (контрольных панелей).</w:t>
      </w:r>
    </w:p>
    <w:p w14:paraId="779407AE" w14:textId="77777777" w:rsidR="00397384" w:rsidRPr="00397384" w:rsidRDefault="00397384" w:rsidP="00397384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 модель передающего устройства должен определять квалифицированный специалист.</w:t>
      </w:r>
    </w:p>
    <w:p w14:paraId="04F787B7" w14:textId="77777777" w:rsidR="00397384" w:rsidRPr="00397384" w:rsidRDefault="00397384" w:rsidP="00397384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E215E" w14:textId="77777777" w:rsidR="00397384" w:rsidRPr="00397384" w:rsidRDefault="00397384" w:rsidP="00397384">
      <w:pPr>
        <w:spacing w:after="0" w:line="240" w:lineRule="auto"/>
        <w:ind w:left="8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2DB3B" w14:textId="77777777" w:rsidR="00397384" w:rsidRPr="00397384" w:rsidRDefault="00397384" w:rsidP="003973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функционирования систем</w:t>
      </w:r>
    </w:p>
    <w:p w14:paraId="04D1363C" w14:textId="77777777" w:rsidR="00397384" w:rsidRPr="00397384" w:rsidRDefault="00397384" w:rsidP="003973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A606E" w14:textId="77777777" w:rsidR="00397384" w:rsidRPr="00397384" w:rsidRDefault="00397384" w:rsidP="00397384">
      <w:pPr>
        <w:spacing w:after="0" w:line="240" w:lineRule="auto"/>
        <w:ind w:left="62" w:right="84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в работоспособном состоянии всего комплекса радио канальной системы передачи данных о состоянии систем пожарной </w:t>
      </w:r>
      <w:proofErr w:type="gramStart"/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  на</w:t>
      </w:r>
      <w:proofErr w:type="gramEnd"/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защиты, зоны ответственности распределяются следующим образом:</w:t>
      </w:r>
    </w:p>
    <w:p w14:paraId="33F2447D" w14:textId="77777777" w:rsidR="00397384" w:rsidRPr="00397384" w:rsidRDefault="00397384" w:rsidP="00397384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приемного оборудования, установленного на пункте связи пожарного подразделения, включая блок ПЦН, от приемной антенны зона ответственности </w:t>
      </w:r>
      <w:bookmarkStart w:id="0" w:name="_Hlk118461662"/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«Управление ДП ФПС ГПС №3»</w:t>
      </w:r>
    </w:p>
    <w:bookmarkEnd w:id="0"/>
    <w:p w14:paraId="703A31CB" w14:textId="77777777" w:rsidR="00397384" w:rsidRPr="00397384" w:rsidRDefault="00397384" w:rsidP="00397384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передающего оборудования, уставленного на объекте защиты включая передающее оборудование и обеспечение устойчивого </w:t>
      </w:r>
      <w:proofErr w:type="gramStart"/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канала</w:t>
      </w:r>
      <w:proofErr w:type="gramEnd"/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приемной антенны пультового оборудования ПЦН зона ответственности собственника объекта защиты.</w:t>
      </w:r>
    </w:p>
    <w:p w14:paraId="03953668" w14:textId="77777777" w:rsidR="00397384" w:rsidRPr="00397384" w:rsidRDefault="00397384" w:rsidP="0039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t xml:space="preserve">В соответствии с п. 6.5.10 требований Национального стандарта РФ ГОСТ Р 59638-2021 "Системы пожарной сигнализации.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Федерального агентства по техническому регулированию и метрологии от 24 августа 2021 г. N 791-ст) </w:t>
      </w:r>
    </w:p>
    <w:p w14:paraId="0E54D86D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84">
        <w:rPr>
          <w:rFonts w:ascii="Times New Roman" w:hAnsi="Times New Roman" w:cs="Times New Roman"/>
          <w:sz w:val="28"/>
          <w:szCs w:val="28"/>
        </w:rPr>
        <w:t>для объектов, на которые предусмотрена автоматическая передача извещений о пожаре в пожарно-спасательное подразделение, установлено</w:t>
      </w:r>
      <w:r w:rsidRPr="003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допустимое количество ложных срабатываний, которы</w:t>
      </w:r>
      <w:r w:rsidRPr="00397384">
        <w:rPr>
          <w:rFonts w:ascii="Times New Roman" w:hAnsi="Times New Roman" w:cs="Times New Roman"/>
          <w:sz w:val="28"/>
          <w:szCs w:val="28"/>
        </w:rPr>
        <w:t xml:space="preserve">е не должны превышать следующих значений (исходя из большего значения): </w:t>
      </w:r>
    </w:p>
    <w:p w14:paraId="67FF7A41" w14:textId="77777777" w:rsidR="00397384" w:rsidRPr="00397384" w:rsidRDefault="00397384" w:rsidP="0039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t xml:space="preserve">- одно ложное срабатывание на каждые 5000 м 2 площади объекта в год (с округлением до целого в большую сторону); </w:t>
      </w:r>
    </w:p>
    <w:p w14:paraId="4F01F358" w14:textId="77777777" w:rsidR="00397384" w:rsidRPr="00397384" w:rsidRDefault="00397384" w:rsidP="0039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t xml:space="preserve">- шесть ложных срабатываний в год на объект в целом. </w:t>
      </w:r>
    </w:p>
    <w:p w14:paraId="18E147BF" w14:textId="77777777" w:rsidR="00397384" w:rsidRPr="00397384" w:rsidRDefault="00397384" w:rsidP="0039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ложных срабатываний может быть снижено как организационными мероприятиями (например, применение административных мер воздействия на людей, проводящих хулиганские действия, курящих не в специально отведенных местах, использующих кухонные приборы не в специально отведенных помещениях, нарушающих технологический процесс и т.п.), так и посредством пересмотра принятых в ходе проектирования технических решений, для чего повторно должна быть проведена процедура проектирования с учетом имеющихся данных о выявленных в ходе эксплуатации системы причин ложных срабатываний. </w:t>
      </w:r>
    </w:p>
    <w:p w14:paraId="158A1686" w14:textId="77777777" w:rsidR="00397384" w:rsidRPr="00397384" w:rsidRDefault="00397384" w:rsidP="0039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t xml:space="preserve">Если допустимая частота ложных срабатываний превышена и не может быть снижена за счет организационных мероприятий, то рекомендуется в местах с наибольшей частотой ложных срабатываний рассмотреть возможность замены ИП (на более защищенные от установленных причин ложных срабатываний, в том числе на ИП другого типа и/или класса), изменения алгоритмов принятия решения о пожаре, а также изменения расположения ИП. Ручные ИП, при необходимости, должны быть перенесены от органов управления (выключателей, переключателей, кнопок и т.п.) на большее расстояние, защищены прозрачными крышками и дополнительно снабжены поясняющими надписями, если их активация происходит по ошибке. При более чем четырех ложных срабатываниях категории "неисправность" одного и того же ИП в год он должен быть заменен. </w:t>
      </w:r>
    </w:p>
    <w:p w14:paraId="6D8EC5A1" w14:textId="77777777" w:rsidR="00397384" w:rsidRPr="00397384" w:rsidRDefault="00397384" w:rsidP="0039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t>Если частота ложных срабатываний в течение года не может быть снижена до приемлемого уровня в соответствии с указанными рекомендациями, то СПС считается не соответствующей настоящему стандарту, и должна быть выполнена ее модернизация (переоснащение) с применением оборудования и технических решений, обеспечивающим более высокий уровень защиты от ложных срабатываний.</w:t>
      </w:r>
    </w:p>
    <w:p w14:paraId="19409F1C" w14:textId="77777777" w:rsidR="00397384" w:rsidRPr="00397384" w:rsidRDefault="00397384" w:rsidP="0039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84">
        <w:rPr>
          <w:rFonts w:ascii="Times New Roman" w:hAnsi="Times New Roman" w:cs="Times New Roman"/>
          <w:sz w:val="28"/>
          <w:szCs w:val="28"/>
        </w:rPr>
        <w:t>Информация о превышении допустимых значений ложных срабатываний систем пожарной сигнализации будет направляться собственникам объектов и в Управление надзорной деятельности и профилактической работы ГУ МЧС России по ЯНАО.</w:t>
      </w:r>
    </w:p>
    <w:p w14:paraId="2EB9A50D" w14:textId="38D94851" w:rsidR="00397384" w:rsidRDefault="00397384" w:rsidP="00F250F0">
      <w:pPr>
        <w:rPr>
          <w:rFonts w:ascii="Times New Roman" w:hAnsi="Times New Roman" w:cs="Times New Roman"/>
        </w:rPr>
      </w:pPr>
    </w:p>
    <w:p w14:paraId="02B80D4B" w14:textId="69E29CC2" w:rsidR="00397384" w:rsidRDefault="00397384" w:rsidP="00F250F0">
      <w:pPr>
        <w:rPr>
          <w:rFonts w:ascii="Times New Roman" w:hAnsi="Times New Roman" w:cs="Times New Roman"/>
        </w:rPr>
      </w:pPr>
    </w:p>
    <w:p w14:paraId="35A4A641" w14:textId="088AEC0D" w:rsidR="00397384" w:rsidRDefault="00397384" w:rsidP="00F250F0">
      <w:pPr>
        <w:rPr>
          <w:rFonts w:ascii="Times New Roman" w:hAnsi="Times New Roman" w:cs="Times New Roman"/>
        </w:rPr>
      </w:pPr>
    </w:p>
    <w:p w14:paraId="548E596E" w14:textId="7409BF54" w:rsidR="00397384" w:rsidRDefault="00397384" w:rsidP="00F250F0">
      <w:pPr>
        <w:rPr>
          <w:rFonts w:ascii="Times New Roman" w:hAnsi="Times New Roman" w:cs="Times New Roman"/>
        </w:rPr>
      </w:pPr>
    </w:p>
    <w:p w14:paraId="34FDE8B6" w14:textId="0BD556E0" w:rsidR="00397384" w:rsidRDefault="00397384" w:rsidP="00F250F0">
      <w:pPr>
        <w:rPr>
          <w:rFonts w:ascii="Times New Roman" w:hAnsi="Times New Roman" w:cs="Times New Roman"/>
        </w:rPr>
      </w:pPr>
    </w:p>
    <w:p w14:paraId="1272912A" w14:textId="5037BE2A" w:rsidR="00397384" w:rsidRDefault="00397384" w:rsidP="00F250F0">
      <w:pPr>
        <w:rPr>
          <w:rFonts w:ascii="Times New Roman" w:hAnsi="Times New Roman" w:cs="Times New Roman"/>
        </w:rPr>
      </w:pPr>
    </w:p>
    <w:p w14:paraId="05873D29" w14:textId="3041F096" w:rsidR="00397384" w:rsidRDefault="00397384" w:rsidP="00F250F0">
      <w:pPr>
        <w:rPr>
          <w:rFonts w:ascii="Times New Roman" w:hAnsi="Times New Roman" w:cs="Times New Roman"/>
        </w:rPr>
      </w:pPr>
    </w:p>
    <w:p w14:paraId="6CB78826" w14:textId="57EF1BF4" w:rsidR="00397384" w:rsidRDefault="00397384" w:rsidP="00F250F0">
      <w:pPr>
        <w:rPr>
          <w:rFonts w:ascii="Times New Roman" w:hAnsi="Times New Roman" w:cs="Times New Roman"/>
        </w:rPr>
      </w:pPr>
    </w:p>
    <w:p w14:paraId="0B104D1D" w14:textId="0B6B137A" w:rsidR="00397384" w:rsidRDefault="00397384" w:rsidP="00F250F0">
      <w:pPr>
        <w:rPr>
          <w:rFonts w:ascii="Times New Roman" w:hAnsi="Times New Roman" w:cs="Times New Roman"/>
        </w:rPr>
      </w:pPr>
    </w:p>
    <w:p w14:paraId="25D6DCCE" w14:textId="3EE18821" w:rsidR="00397384" w:rsidRDefault="00397384" w:rsidP="00F250F0">
      <w:pPr>
        <w:rPr>
          <w:rFonts w:ascii="Times New Roman" w:hAnsi="Times New Roman" w:cs="Times New Roman"/>
        </w:rPr>
      </w:pPr>
    </w:p>
    <w:p w14:paraId="6D3023CA" w14:textId="6AD9F95C" w:rsidR="00397384" w:rsidRDefault="00397384" w:rsidP="00F250F0">
      <w:pPr>
        <w:rPr>
          <w:rFonts w:ascii="Times New Roman" w:hAnsi="Times New Roman" w:cs="Times New Roman"/>
        </w:rPr>
      </w:pPr>
    </w:p>
    <w:p w14:paraId="30F3975C" w14:textId="77777777" w:rsidR="00397384" w:rsidRPr="00265045" w:rsidRDefault="00397384" w:rsidP="00397384">
      <w:pPr>
        <w:spacing w:after="1" w:line="25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650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Дорожной карте</w:t>
      </w:r>
    </w:p>
    <w:p w14:paraId="0C027AF8" w14:textId="77777777" w:rsid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427B3" w14:textId="77777777" w:rsid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3F34B" w14:textId="77777777" w:rsidR="00397384" w:rsidRPr="001F721A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БЛАНКА </w:t>
      </w:r>
    </w:p>
    <w:p w14:paraId="28F941FD" w14:textId="77777777" w:rsidR="00397384" w:rsidRPr="001F721A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для заключения договора на оказание услуг по программированию (обучению) прибор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r w:rsidRPr="001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F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оконечных объектов защиты</w:t>
      </w:r>
    </w:p>
    <w:p w14:paraId="7D655428" w14:textId="77777777" w:rsidR="00397384" w:rsidRPr="001F721A" w:rsidRDefault="00397384" w:rsidP="003973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 ОРГАНИЗАЦИИ</w:t>
      </w:r>
    </w:p>
    <w:p w14:paraId="335A8D26" w14:textId="77777777" w:rsidR="00397384" w:rsidRDefault="00397384" w:rsidP="00397384">
      <w:pPr>
        <w:ind w:left="5954"/>
        <w:rPr>
          <w:rFonts w:ascii="Times New Roman" w:hAnsi="Times New Roman" w:cs="Times New Roman"/>
          <w:sz w:val="24"/>
          <w:szCs w:val="24"/>
        </w:rPr>
      </w:pPr>
    </w:p>
    <w:p w14:paraId="33E5C625" w14:textId="77777777" w:rsidR="00397384" w:rsidRPr="00B910E0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отряда ФПС ГПС -Надымского филиала ФГБУ «Управление ДП </w:t>
      </w:r>
    </w:p>
    <w:p w14:paraId="10EF3D08" w14:textId="77777777" w:rsidR="00397384" w:rsidRPr="00B910E0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 ГПС № 3»</w:t>
      </w:r>
    </w:p>
    <w:p w14:paraId="4505093D" w14:textId="77777777" w:rsidR="00397384" w:rsidRPr="00B910E0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03EE0" w14:textId="77777777" w:rsidR="00397384" w:rsidRPr="00B910E0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1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Баглей</w:t>
      </w:r>
      <w:proofErr w:type="spellEnd"/>
      <w:r w:rsidRPr="00B9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14:paraId="54B90FC9" w14:textId="77777777" w:rsidR="00397384" w:rsidRPr="00B910E0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F67F6" w14:textId="77777777" w:rsidR="00397384" w:rsidRPr="00B910E0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2F52" w14:textId="77777777" w:rsid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Игорь Викторович!</w:t>
      </w:r>
    </w:p>
    <w:p w14:paraId="0E78264C" w14:textId="77777777" w:rsidR="00397384" w:rsidRPr="00B910E0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1EC5B" w14:textId="77777777" w:rsidR="00397384" w:rsidRPr="0064424D" w:rsidRDefault="00397384" w:rsidP="0039738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69">
        <w:rPr>
          <w:rFonts w:ascii="Times New Roman" w:hAnsi="Times New Roman" w:cs="Times New Roman"/>
          <w:sz w:val="24"/>
          <w:szCs w:val="24"/>
        </w:rPr>
        <w:t xml:space="preserve">Прошу Вас обеспечить </w:t>
      </w:r>
      <w:r w:rsidRPr="00485F0F">
        <w:rPr>
          <w:rFonts w:ascii="Times New Roman" w:hAnsi="Times New Roman" w:cs="Times New Roman"/>
          <w:sz w:val="24"/>
          <w:szCs w:val="24"/>
        </w:rPr>
        <w:t>оказание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5F0F">
        <w:rPr>
          <w:rFonts w:ascii="Times New Roman" w:hAnsi="Times New Roman" w:cs="Times New Roman"/>
          <w:sz w:val="24"/>
          <w:szCs w:val="24"/>
        </w:rPr>
        <w:t xml:space="preserve"> по прог</w:t>
      </w:r>
      <w:r>
        <w:rPr>
          <w:rFonts w:ascii="Times New Roman" w:hAnsi="Times New Roman" w:cs="Times New Roman"/>
          <w:sz w:val="24"/>
          <w:szCs w:val="24"/>
        </w:rPr>
        <w:t>раммированию (обучению) прибора(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85F0F">
        <w:rPr>
          <w:rFonts w:ascii="Times New Roman" w:hAnsi="Times New Roman" w:cs="Times New Roman"/>
          <w:sz w:val="24"/>
          <w:szCs w:val="24"/>
        </w:rPr>
        <w:t xml:space="preserve"> объектовых </w:t>
      </w:r>
      <w:r>
        <w:rPr>
          <w:rFonts w:ascii="Times New Roman" w:hAnsi="Times New Roman" w:cs="Times New Roman"/>
          <w:sz w:val="24"/>
          <w:szCs w:val="24"/>
        </w:rPr>
        <w:t xml:space="preserve">оконечных </w:t>
      </w:r>
      <w:r w:rsidRPr="00485F0F">
        <w:rPr>
          <w:rFonts w:ascii="Times New Roman" w:hAnsi="Times New Roman" w:cs="Times New Roman"/>
          <w:sz w:val="24"/>
          <w:szCs w:val="24"/>
        </w:rPr>
        <w:t>объектов защиты (</w:t>
      </w:r>
      <w:r w:rsidRPr="00485F0F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485F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B6069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6069">
        <w:rPr>
          <w:rFonts w:ascii="Times New Roman" w:hAnsi="Times New Roman" w:cs="Times New Roman"/>
          <w:sz w:val="24"/>
          <w:szCs w:val="24"/>
        </w:rPr>
        <w:t xml:space="preserve"> радиосигнала</w:t>
      </w:r>
      <w:r>
        <w:rPr>
          <w:rFonts w:ascii="Times New Roman" w:hAnsi="Times New Roman" w:cs="Times New Roman"/>
          <w:sz w:val="24"/>
          <w:szCs w:val="24"/>
        </w:rPr>
        <w:t xml:space="preserve"> о состоянии систем пожарной </w:t>
      </w:r>
      <w:r w:rsidRPr="00DB6069">
        <w:rPr>
          <w:rFonts w:ascii="Times New Roman" w:hAnsi="Times New Roman" w:cs="Times New Roman"/>
          <w:sz w:val="24"/>
          <w:szCs w:val="24"/>
        </w:rPr>
        <w:t xml:space="preserve">сигнализации объекта защиты на </w:t>
      </w:r>
      <w:r>
        <w:rPr>
          <w:rFonts w:ascii="Times New Roman" w:hAnsi="Times New Roman" w:cs="Times New Roman"/>
          <w:sz w:val="24"/>
          <w:szCs w:val="24"/>
        </w:rPr>
        <w:t>прибор пультовый оконечный, расположенный в подразделении пожарной охраны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4321"/>
      </w:tblGrid>
      <w:tr w:rsidR="00397384" w:rsidRPr="00DB6069" w14:paraId="661C48D9" w14:textId="77777777" w:rsidTr="00475609">
        <w:trPr>
          <w:trHeight w:val="264"/>
        </w:trPr>
        <w:tc>
          <w:tcPr>
            <w:tcW w:w="5637" w:type="dxa"/>
          </w:tcPr>
          <w:p w14:paraId="71B5221E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объекта(</w:t>
            </w:r>
            <w:proofErr w:type="spellStart"/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) защиты</w:t>
            </w:r>
          </w:p>
        </w:tc>
        <w:tc>
          <w:tcPr>
            <w:tcW w:w="4696" w:type="dxa"/>
          </w:tcPr>
          <w:p w14:paraId="4CEAC88B" w14:textId="77777777" w:rsidR="00397384" w:rsidRPr="00DB6069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DB6069" w14:paraId="5767B6C8" w14:textId="77777777" w:rsidTr="00475609">
        <w:trPr>
          <w:trHeight w:val="264"/>
        </w:trPr>
        <w:tc>
          <w:tcPr>
            <w:tcW w:w="5637" w:type="dxa"/>
          </w:tcPr>
          <w:p w14:paraId="66238A31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Фактический адрес объекта(</w:t>
            </w:r>
            <w:proofErr w:type="spellStart"/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96" w:type="dxa"/>
          </w:tcPr>
          <w:p w14:paraId="7C796013" w14:textId="77777777" w:rsidR="00397384" w:rsidRPr="00DB6069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DB6069" w14:paraId="02D43AD9" w14:textId="77777777" w:rsidTr="00475609">
        <w:trPr>
          <w:trHeight w:val="453"/>
        </w:trPr>
        <w:tc>
          <w:tcPr>
            <w:tcW w:w="5637" w:type="dxa"/>
          </w:tcPr>
          <w:p w14:paraId="40DBF67D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руководителя организации или его представителя</w:t>
            </w:r>
          </w:p>
        </w:tc>
        <w:tc>
          <w:tcPr>
            <w:tcW w:w="4696" w:type="dxa"/>
          </w:tcPr>
          <w:p w14:paraId="518BFF76" w14:textId="77777777" w:rsidR="00397384" w:rsidRPr="00DB6069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DB6069" w14:paraId="42DDDE19" w14:textId="77777777" w:rsidTr="00475609">
        <w:trPr>
          <w:trHeight w:val="461"/>
        </w:trPr>
        <w:tc>
          <w:tcPr>
            <w:tcW w:w="5637" w:type="dxa"/>
          </w:tcPr>
          <w:p w14:paraId="22E2364E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ответственного за пожарную безопасность</w:t>
            </w:r>
          </w:p>
        </w:tc>
        <w:tc>
          <w:tcPr>
            <w:tcW w:w="4696" w:type="dxa"/>
          </w:tcPr>
          <w:p w14:paraId="5B4A0CE7" w14:textId="77777777" w:rsidR="00397384" w:rsidRPr="00DB6069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DB6069" w14:paraId="59FB2A5F" w14:textId="77777777" w:rsidTr="00475609">
        <w:trPr>
          <w:trHeight w:val="461"/>
        </w:trPr>
        <w:tc>
          <w:tcPr>
            <w:tcW w:w="5637" w:type="dxa"/>
          </w:tcPr>
          <w:p w14:paraId="549E394D" w14:textId="77777777" w:rsidR="00397384" w:rsidRPr="00934529" w:rsidRDefault="00397384" w:rsidP="00475609">
            <w:pPr>
              <w:rPr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sz w:val="20"/>
                <w:szCs w:val="20"/>
              </w:rPr>
              <w:t>круглосуточный номер телефона для связи при возникновении пожара на Объекте</w:t>
            </w:r>
          </w:p>
        </w:tc>
        <w:tc>
          <w:tcPr>
            <w:tcW w:w="4696" w:type="dxa"/>
          </w:tcPr>
          <w:p w14:paraId="55091F1B" w14:textId="77777777" w:rsidR="00397384" w:rsidRDefault="00397384" w:rsidP="00475609"/>
        </w:tc>
      </w:tr>
      <w:tr w:rsidR="00397384" w:rsidRPr="00DB6069" w14:paraId="6483EB81" w14:textId="77777777" w:rsidTr="00475609">
        <w:trPr>
          <w:trHeight w:val="624"/>
        </w:trPr>
        <w:tc>
          <w:tcPr>
            <w:tcW w:w="5637" w:type="dxa"/>
          </w:tcPr>
          <w:p w14:paraId="13955701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организации, осуществляющей техническое обслуживание пожарной сигнализации на объекте защиты</w:t>
            </w:r>
          </w:p>
        </w:tc>
        <w:tc>
          <w:tcPr>
            <w:tcW w:w="4696" w:type="dxa"/>
          </w:tcPr>
          <w:p w14:paraId="633788B1" w14:textId="77777777" w:rsidR="00397384" w:rsidRPr="00DB6069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1F721A" w14:paraId="7B7C2401" w14:textId="77777777" w:rsidTr="00475609">
        <w:trPr>
          <w:trHeight w:val="413"/>
        </w:trPr>
        <w:tc>
          <w:tcPr>
            <w:tcW w:w="5637" w:type="dxa"/>
          </w:tcPr>
          <w:p w14:paraId="33EEA1B6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 для взаимодействия по заключению договора</w:t>
            </w:r>
          </w:p>
        </w:tc>
        <w:tc>
          <w:tcPr>
            <w:tcW w:w="4696" w:type="dxa"/>
          </w:tcPr>
          <w:p w14:paraId="64BE8188" w14:textId="77777777" w:rsidR="00397384" w:rsidRPr="001F721A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DB6069" w14:paraId="2847FC8A" w14:textId="77777777" w:rsidTr="00475609">
        <w:trPr>
          <w:trHeight w:val="295"/>
        </w:trPr>
        <w:tc>
          <w:tcPr>
            <w:tcW w:w="5637" w:type="dxa"/>
          </w:tcPr>
          <w:p w14:paraId="647E4641" w14:textId="77777777" w:rsidR="00397384" w:rsidRPr="0064424D" w:rsidRDefault="00397384" w:rsidP="0047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Модель передатчика и антенны, установленных на объекте защиты</w:t>
            </w:r>
          </w:p>
        </w:tc>
        <w:tc>
          <w:tcPr>
            <w:tcW w:w="4696" w:type="dxa"/>
          </w:tcPr>
          <w:p w14:paraId="5B5A0A3F" w14:textId="77777777" w:rsidR="00397384" w:rsidRPr="005F78FB" w:rsidRDefault="00397384" w:rsidP="0047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FF1F4" w14:textId="77777777" w:rsidR="00397384" w:rsidRDefault="00397384" w:rsidP="003973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4E203D8" w14:textId="77777777" w:rsidR="00397384" w:rsidRPr="00DB6069" w:rsidRDefault="00397384" w:rsidP="003973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6069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DBA4604" w14:textId="77777777" w:rsidR="00397384" w:rsidRPr="00DB6069" w:rsidRDefault="00397384" w:rsidP="003973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6069">
        <w:rPr>
          <w:rFonts w:ascii="Times New Roman" w:hAnsi="Times New Roman" w:cs="Times New Roman"/>
          <w:sz w:val="24"/>
          <w:szCs w:val="24"/>
        </w:rPr>
        <w:t>1. Карточка предприятия.</w:t>
      </w:r>
    </w:p>
    <w:p w14:paraId="4E1CEB68" w14:textId="77777777" w:rsidR="00397384" w:rsidRDefault="00397384" w:rsidP="003973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67FDA75" w14:textId="77777777" w:rsidR="00397384" w:rsidRPr="00DB6069" w:rsidRDefault="00397384" w:rsidP="003973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176"/>
        <w:gridCol w:w="3215"/>
      </w:tblGrid>
      <w:tr w:rsidR="00397384" w:rsidRPr="00733003" w14:paraId="3D72E3CF" w14:textId="77777777" w:rsidTr="00475609">
        <w:tc>
          <w:tcPr>
            <w:tcW w:w="3473" w:type="dxa"/>
            <w:shd w:val="clear" w:color="auto" w:fill="auto"/>
          </w:tcPr>
          <w:p w14:paraId="31ECA700" w14:textId="77777777" w:rsidR="00397384" w:rsidRPr="00733003" w:rsidRDefault="00397384" w:rsidP="004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5ECF8570" w14:textId="77777777" w:rsidR="00397384" w:rsidRPr="00733003" w:rsidRDefault="00397384" w:rsidP="004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14:paraId="5A3EFCBE" w14:textId="77777777" w:rsidR="00397384" w:rsidRPr="00733003" w:rsidRDefault="00397384" w:rsidP="00475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14:paraId="7B9A4D6B" w14:textId="77777777" w:rsidR="00397384" w:rsidRPr="00DB6069" w:rsidRDefault="00397384" w:rsidP="003973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7403DBA" w14:textId="6998FE2D" w:rsidR="00397384" w:rsidRDefault="00397384" w:rsidP="00F250F0">
      <w:pPr>
        <w:rPr>
          <w:rFonts w:ascii="Times New Roman" w:hAnsi="Times New Roman" w:cs="Times New Roman"/>
        </w:rPr>
      </w:pPr>
    </w:p>
    <w:p w14:paraId="2D5BEB60" w14:textId="3A619259" w:rsidR="00397384" w:rsidRDefault="00397384" w:rsidP="00F250F0">
      <w:pPr>
        <w:rPr>
          <w:rFonts w:ascii="Times New Roman" w:hAnsi="Times New Roman" w:cs="Times New Roman"/>
        </w:rPr>
      </w:pPr>
    </w:p>
    <w:p w14:paraId="4C383D51" w14:textId="2495363A" w:rsidR="00397384" w:rsidRDefault="00397384" w:rsidP="00F250F0">
      <w:pPr>
        <w:rPr>
          <w:rFonts w:ascii="Times New Roman" w:hAnsi="Times New Roman" w:cs="Times New Roman"/>
        </w:rPr>
      </w:pPr>
    </w:p>
    <w:p w14:paraId="0B4E14D5" w14:textId="4D81E6FA" w:rsidR="00397384" w:rsidRDefault="00397384" w:rsidP="00F250F0">
      <w:pPr>
        <w:rPr>
          <w:rFonts w:ascii="Times New Roman" w:hAnsi="Times New Roman" w:cs="Times New Roman"/>
        </w:rPr>
      </w:pPr>
    </w:p>
    <w:p w14:paraId="0B86D61F" w14:textId="4ED119CF" w:rsidR="00397384" w:rsidRDefault="00397384" w:rsidP="00F250F0">
      <w:pPr>
        <w:rPr>
          <w:rFonts w:ascii="Times New Roman" w:hAnsi="Times New Roman" w:cs="Times New Roman"/>
        </w:rPr>
      </w:pPr>
    </w:p>
    <w:p w14:paraId="5138C9E8" w14:textId="77777777" w:rsidR="00397384" w:rsidRPr="00397384" w:rsidRDefault="00397384" w:rsidP="00397384">
      <w:pPr>
        <w:spacing w:after="1" w:line="25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Дорожной карте</w:t>
      </w:r>
    </w:p>
    <w:p w14:paraId="0AA6B243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16232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БЛАНКА </w:t>
      </w:r>
    </w:p>
    <w:p w14:paraId="0DF0F84D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для заключения договора на оказание круглосуточного мониторинга сигналов о возникновении пожара с ПОО на ППО, установленного в подразделении пожарной охраны </w:t>
      </w:r>
    </w:p>
    <w:p w14:paraId="7072572B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 ОРГАНИЗАЦИИ</w:t>
      </w:r>
    </w:p>
    <w:p w14:paraId="6D870B79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00EB9" w14:textId="77777777" w:rsidR="00397384" w:rsidRPr="00397384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отряда ФПС ГПС -Надымского филиала ФГБУ «Управление ДП </w:t>
      </w:r>
    </w:p>
    <w:p w14:paraId="78D1D374" w14:textId="77777777" w:rsidR="00397384" w:rsidRPr="00397384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 ГПС № 3»</w:t>
      </w:r>
    </w:p>
    <w:p w14:paraId="24A9F9E9" w14:textId="77777777" w:rsidR="00397384" w:rsidRPr="00397384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5215C" w14:textId="77777777" w:rsidR="00397384" w:rsidRPr="00397384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Баглей</w:t>
      </w:r>
      <w:proofErr w:type="spellEnd"/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14:paraId="1C3D855D" w14:textId="77777777" w:rsidR="00397384" w:rsidRPr="00397384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20A70" w14:textId="77777777" w:rsidR="00397384" w:rsidRPr="00397384" w:rsidRDefault="00397384" w:rsidP="00397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759BB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Игорь Викторович!</w:t>
      </w:r>
    </w:p>
    <w:p w14:paraId="23CA3C44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6D4AC" w14:textId="77777777" w:rsidR="00397384" w:rsidRPr="00397384" w:rsidRDefault="00397384" w:rsidP="0039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рассмотреть возможность заключения договора на оказание услуг круглосуточного мониторинга сигналов о возникновении пожара с ПОО (</w:t>
      </w:r>
      <w:r w:rsidRPr="003973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наименование организации</w:t>
      </w: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ППО, установленного в подразделении пожарной охраны </w:t>
      </w:r>
    </w:p>
    <w:p w14:paraId="09C98768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«___» ___________20___года по «____» ___________20___года.</w:t>
      </w:r>
    </w:p>
    <w:p w14:paraId="135C47BF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4321"/>
      </w:tblGrid>
      <w:tr w:rsidR="00397384" w:rsidRPr="00397384" w14:paraId="3C6C1F07" w14:textId="77777777" w:rsidTr="00475609">
        <w:trPr>
          <w:trHeight w:val="264"/>
        </w:trPr>
        <w:tc>
          <w:tcPr>
            <w:tcW w:w="5637" w:type="dxa"/>
          </w:tcPr>
          <w:p w14:paraId="56392F3F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объекта(</w:t>
            </w:r>
            <w:proofErr w:type="spellStart"/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) защиты</w:t>
            </w:r>
          </w:p>
        </w:tc>
        <w:tc>
          <w:tcPr>
            <w:tcW w:w="4696" w:type="dxa"/>
          </w:tcPr>
          <w:p w14:paraId="6AD65AF3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397384" w14:paraId="1653F2CA" w14:textId="77777777" w:rsidTr="00475609">
        <w:trPr>
          <w:trHeight w:val="264"/>
        </w:trPr>
        <w:tc>
          <w:tcPr>
            <w:tcW w:w="5637" w:type="dxa"/>
          </w:tcPr>
          <w:p w14:paraId="1AEF2809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Фактический адрес объекта(</w:t>
            </w:r>
            <w:proofErr w:type="spellStart"/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96" w:type="dxa"/>
          </w:tcPr>
          <w:p w14:paraId="63DFA899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397384" w14:paraId="5A94886A" w14:textId="77777777" w:rsidTr="00475609">
        <w:trPr>
          <w:trHeight w:val="453"/>
        </w:trPr>
        <w:tc>
          <w:tcPr>
            <w:tcW w:w="5637" w:type="dxa"/>
          </w:tcPr>
          <w:p w14:paraId="2D95F6DE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руководителя организации или его представителя</w:t>
            </w:r>
          </w:p>
        </w:tc>
        <w:tc>
          <w:tcPr>
            <w:tcW w:w="4696" w:type="dxa"/>
          </w:tcPr>
          <w:p w14:paraId="6D2C6110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397384" w14:paraId="33E852B2" w14:textId="77777777" w:rsidTr="00475609">
        <w:trPr>
          <w:trHeight w:val="461"/>
        </w:trPr>
        <w:tc>
          <w:tcPr>
            <w:tcW w:w="5637" w:type="dxa"/>
          </w:tcPr>
          <w:p w14:paraId="0F42300A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ответственного за пожарную безопасность</w:t>
            </w:r>
          </w:p>
        </w:tc>
        <w:tc>
          <w:tcPr>
            <w:tcW w:w="4696" w:type="dxa"/>
          </w:tcPr>
          <w:p w14:paraId="7939A7D3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397384" w14:paraId="6A5E26B1" w14:textId="77777777" w:rsidTr="00475609">
        <w:trPr>
          <w:trHeight w:val="461"/>
        </w:trPr>
        <w:tc>
          <w:tcPr>
            <w:tcW w:w="5637" w:type="dxa"/>
          </w:tcPr>
          <w:p w14:paraId="72B9590B" w14:textId="77777777" w:rsidR="00397384" w:rsidRPr="00397384" w:rsidRDefault="00397384" w:rsidP="00397384">
            <w:pPr>
              <w:rPr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круглосуточный номер телефона для связи при возникновении пожара на Объекте</w:t>
            </w:r>
          </w:p>
        </w:tc>
        <w:tc>
          <w:tcPr>
            <w:tcW w:w="4696" w:type="dxa"/>
          </w:tcPr>
          <w:p w14:paraId="4B99E7CB" w14:textId="77777777" w:rsidR="00397384" w:rsidRPr="00397384" w:rsidRDefault="00397384" w:rsidP="00397384"/>
        </w:tc>
      </w:tr>
      <w:tr w:rsidR="00397384" w:rsidRPr="00397384" w14:paraId="604203C3" w14:textId="77777777" w:rsidTr="00475609">
        <w:trPr>
          <w:trHeight w:val="624"/>
        </w:trPr>
        <w:tc>
          <w:tcPr>
            <w:tcW w:w="5637" w:type="dxa"/>
          </w:tcPr>
          <w:p w14:paraId="38FF4D3C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организации, осуществляющей техническое обслуживание пожарной сигнализации на объекте защиты</w:t>
            </w:r>
          </w:p>
        </w:tc>
        <w:tc>
          <w:tcPr>
            <w:tcW w:w="4696" w:type="dxa"/>
          </w:tcPr>
          <w:p w14:paraId="3542D715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397384" w14:paraId="65BA9281" w14:textId="77777777" w:rsidTr="00475609">
        <w:trPr>
          <w:trHeight w:val="413"/>
        </w:trPr>
        <w:tc>
          <w:tcPr>
            <w:tcW w:w="5637" w:type="dxa"/>
          </w:tcPr>
          <w:p w14:paraId="5F974673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 для взаимодействия по заключению договора</w:t>
            </w:r>
          </w:p>
        </w:tc>
        <w:tc>
          <w:tcPr>
            <w:tcW w:w="4696" w:type="dxa"/>
          </w:tcPr>
          <w:p w14:paraId="49769839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RPr="00397384" w14:paraId="7A91AF29" w14:textId="77777777" w:rsidTr="00475609">
        <w:trPr>
          <w:trHeight w:val="295"/>
        </w:trPr>
        <w:tc>
          <w:tcPr>
            <w:tcW w:w="5637" w:type="dxa"/>
          </w:tcPr>
          <w:p w14:paraId="419349DC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384">
              <w:rPr>
                <w:rFonts w:ascii="Times New Roman" w:hAnsi="Times New Roman" w:cs="Times New Roman"/>
                <w:sz w:val="20"/>
                <w:szCs w:val="20"/>
              </w:rPr>
              <w:t>Модель передатчика и антенны, установленных на объекте защиты</w:t>
            </w:r>
          </w:p>
        </w:tc>
        <w:tc>
          <w:tcPr>
            <w:tcW w:w="4696" w:type="dxa"/>
          </w:tcPr>
          <w:p w14:paraId="4A856572" w14:textId="77777777" w:rsidR="00397384" w:rsidRPr="00397384" w:rsidRDefault="00397384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9B58D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6AD3A" w14:textId="77777777" w:rsidR="00397384" w:rsidRPr="00397384" w:rsidRDefault="00397384" w:rsidP="0039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05D18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01F16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7FD55FC3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8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Карточка предприятия.</w:t>
      </w:r>
    </w:p>
    <w:p w14:paraId="37C7B4B3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C106C" w14:textId="77777777" w:rsidR="00397384" w:rsidRPr="00397384" w:rsidRDefault="00397384" w:rsidP="0039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176"/>
        <w:gridCol w:w="3215"/>
      </w:tblGrid>
      <w:tr w:rsidR="00397384" w:rsidRPr="00397384" w14:paraId="195259BB" w14:textId="77777777" w:rsidTr="00475609">
        <w:tc>
          <w:tcPr>
            <w:tcW w:w="3473" w:type="dxa"/>
            <w:shd w:val="clear" w:color="auto" w:fill="auto"/>
          </w:tcPr>
          <w:p w14:paraId="63BEA718" w14:textId="77777777" w:rsidR="00397384" w:rsidRPr="00397384" w:rsidRDefault="00397384" w:rsidP="0039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241D35D6" w14:textId="77777777" w:rsidR="00397384" w:rsidRPr="00397384" w:rsidRDefault="00397384" w:rsidP="0039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7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14:paraId="0FA71EB9" w14:textId="77777777" w:rsidR="00397384" w:rsidRPr="00397384" w:rsidRDefault="00397384" w:rsidP="0039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14:paraId="07490918" w14:textId="77777777" w:rsidR="00397384" w:rsidRPr="00397384" w:rsidRDefault="00397384" w:rsidP="0039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E8D00" w14:textId="77777777" w:rsidR="00397384" w:rsidRPr="00397384" w:rsidRDefault="00397384" w:rsidP="00397384">
      <w:pPr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40414" w14:textId="77777777" w:rsidR="00397384" w:rsidRPr="00397384" w:rsidRDefault="00397384" w:rsidP="0039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7FD08" w14:textId="77777777" w:rsidR="00397384" w:rsidRDefault="00397384" w:rsidP="00F250F0">
      <w:pPr>
        <w:rPr>
          <w:rFonts w:ascii="Times New Roman" w:hAnsi="Times New Roman" w:cs="Times New Roman"/>
        </w:rPr>
      </w:pPr>
    </w:p>
    <w:p w14:paraId="7A52BB02" w14:textId="5F1FAA4D" w:rsidR="00397384" w:rsidRDefault="00397384" w:rsidP="00F250F0">
      <w:pPr>
        <w:rPr>
          <w:rFonts w:ascii="Times New Roman" w:hAnsi="Times New Roman" w:cs="Times New Roman"/>
        </w:rPr>
      </w:pPr>
    </w:p>
    <w:p w14:paraId="5CD53924" w14:textId="7AFE0CDD" w:rsidR="00F3189B" w:rsidRDefault="00F3189B" w:rsidP="00F250F0">
      <w:pPr>
        <w:rPr>
          <w:rFonts w:ascii="Times New Roman" w:hAnsi="Times New Roman" w:cs="Times New Roman"/>
        </w:rPr>
      </w:pPr>
    </w:p>
    <w:p w14:paraId="4C0DB09A" w14:textId="5268E0C0" w:rsidR="00F3189B" w:rsidRPr="00F3189B" w:rsidRDefault="00F3189B" w:rsidP="00F3189B">
      <w:pPr>
        <w:spacing w:after="1" w:line="254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Дорожной карте</w:t>
      </w:r>
    </w:p>
    <w:p w14:paraId="443CD2D8" w14:textId="77777777" w:rsidR="00F3189B" w:rsidRPr="00F3189B" w:rsidRDefault="00F3189B" w:rsidP="00F31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18C92" w14:textId="77777777" w:rsidR="00F3189B" w:rsidRPr="00F3189B" w:rsidRDefault="00F3189B" w:rsidP="00F3189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B2AB0A7" w14:textId="77777777" w:rsidR="00F3189B" w:rsidRPr="00F3189B" w:rsidRDefault="00F3189B" w:rsidP="00F3189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FC7DB00" w14:textId="77777777" w:rsidR="00F3189B" w:rsidRPr="00F3189B" w:rsidRDefault="00F3189B" w:rsidP="00F3189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АКТ</w:t>
      </w:r>
    </w:p>
    <w:p w14:paraId="01294ACC" w14:textId="77777777" w:rsidR="00F3189B" w:rsidRPr="00F3189B" w:rsidRDefault="00F3189B" w:rsidP="00F3189B">
      <w:pPr>
        <w:widowControl w:val="0"/>
        <w:spacing w:after="0" w:line="240" w:lineRule="auto"/>
        <w:ind w:left="1247" w:right="1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проведения комплексного опробования системы передачи извещений о пожаре </w:t>
      </w:r>
    </w:p>
    <w:p w14:paraId="282725A4" w14:textId="77777777" w:rsidR="00F3189B" w:rsidRPr="00F3189B" w:rsidRDefault="00F3189B" w:rsidP="00F3189B">
      <w:pPr>
        <w:widowControl w:val="0"/>
        <w:spacing w:after="0" w:line="240" w:lineRule="auto"/>
        <w:ind w:left="1247" w:right="1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0DBBA88" w14:textId="3EF93FB6" w:rsidR="00F3189B" w:rsidRPr="00F3189B" w:rsidRDefault="00F3189B" w:rsidP="00F3189B">
      <w:pPr>
        <w:widowControl w:val="0"/>
        <w:tabs>
          <w:tab w:val="left" w:pos="6806"/>
          <w:tab w:val="left" w:leader="underscore" w:pos="7539"/>
          <w:tab w:val="left" w:leader="underscore" w:pos="9104"/>
        </w:tabs>
        <w:spacing w:after="355" w:line="220" w:lineRule="exact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Новый Уренгой</w:t>
      </w: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</w:t>
      </w: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»</w:t>
      </w: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2024 </w:t>
      </w:r>
    </w:p>
    <w:tbl>
      <w:tblPr>
        <w:tblStyle w:val="1"/>
        <w:tblW w:w="9629" w:type="dxa"/>
        <w:tblInd w:w="108" w:type="dxa"/>
        <w:tblLook w:val="04A0" w:firstRow="1" w:lastRow="0" w:firstColumn="1" w:lastColumn="0" w:noHBand="0" w:noVBand="1"/>
      </w:tblPr>
      <w:tblGrid>
        <w:gridCol w:w="3536"/>
        <w:gridCol w:w="6093"/>
      </w:tblGrid>
      <w:tr w:rsidR="00F3189B" w:rsidRPr="00F3189B" w14:paraId="69DBA448" w14:textId="77777777" w:rsidTr="00F3189B">
        <w:trPr>
          <w:trHeight w:val="357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FA9FF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b/>
                <w:lang w:eastAsia="ru-RU"/>
              </w:rPr>
              <w:t>Наименование объекта: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94869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3189B" w:rsidRPr="00F3189B" w14:paraId="0F595BFA" w14:textId="77777777" w:rsidTr="00F3189B">
        <w:trPr>
          <w:trHeight w:val="357"/>
        </w:trPr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A4A94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b/>
                <w:lang w:eastAsia="ru-RU"/>
              </w:rPr>
              <w:t>Адрес объекта: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BE33D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3189B" w:rsidRPr="00F3189B" w14:paraId="27C3E0F4" w14:textId="77777777" w:rsidTr="00F3189B">
        <w:trPr>
          <w:trHeight w:val="357"/>
        </w:trPr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A3DDD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b/>
                <w:lang w:eastAsia="ru-RU"/>
              </w:rPr>
              <w:t>Модель объектового передатчика: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44264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3189B" w:rsidRPr="00F3189B" w14:paraId="11D911DD" w14:textId="77777777" w:rsidTr="00F3189B">
        <w:trPr>
          <w:trHeight w:val="357"/>
        </w:trPr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9B654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b/>
                <w:lang w:eastAsia="ru-RU"/>
              </w:rPr>
              <w:t>Присвоенный индивидуальный эфирный номер /код РПД: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46525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3189B" w:rsidRPr="00F3189B" w14:paraId="43946F0B" w14:textId="77777777" w:rsidTr="00F3189B">
        <w:trPr>
          <w:trHeight w:val="357"/>
        </w:trPr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8F0175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b/>
                <w:lang w:eastAsia="ru-RU"/>
              </w:rPr>
              <w:t>Номер телефона представителя объекта: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7CBDB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3189B" w:rsidRPr="00F3189B" w14:paraId="0D110A2F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4D4B6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lang w:eastAsia="ru-RU"/>
              </w:rPr>
              <w:t>Мы, нижеподписавшиеся:</w:t>
            </w:r>
          </w:p>
        </w:tc>
      </w:tr>
      <w:tr w:rsidR="00F3189B" w:rsidRPr="00F3189B" w14:paraId="2E025EDA" w14:textId="77777777" w:rsidTr="00F3189B">
        <w:trPr>
          <w:trHeight w:val="399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06C29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3189B" w:rsidRPr="00F3189B" w14:paraId="39C8D5C9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D91A3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ФПС)</w:t>
            </w:r>
          </w:p>
        </w:tc>
      </w:tr>
      <w:tr w:rsidR="00F3189B" w:rsidRPr="00F3189B" w14:paraId="661D6609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E4301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lang w:eastAsia="ru-RU"/>
              </w:rPr>
              <w:t>в лице представителя:</w:t>
            </w:r>
          </w:p>
        </w:tc>
      </w:tr>
      <w:tr w:rsidR="00F3189B" w:rsidRPr="00F3189B" w14:paraId="0A814F0F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5DF6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</w:tc>
      </w:tr>
      <w:tr w:rsidR="00F3189B" w:rsidRPr="00F3189B" w14:paraId="4D44FF36" w14:textId="77777777" w:rsidTr="00F3189B">
        <w:trPr>
          <w:trHeight w:val="165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297C4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хозоргана)</w:t>
            </w:r>
          </w:p>
        </w:tc>
      </w:tr>
      <w:tr w:rsidR="00F3189B" w:rsidRPr="00F3189B" w14:paraId="6B9B6AE7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F9F9E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3189B">
              <w:rPr>
                <w:rFonts w:ascii="Times New Roman" w:eastAsia="Times New Roman" w:hAnsi="Times New Roman"/>
                <w:lang w:eastAsia="ru-RU"/>
              </w:rPr>
              <w:t>в лице представителя:</w:t>
            </w:r>
          </w:p>
        </w:tc>
      </w:tr>
      <w:tr w:rsidR="00F3189B" w:rsidRPr="00F3189B" w14:paraId="5D03180B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11F85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3189B" w:rsidRPr="00F3189B" w14:paraId="4E9BFC79" w14:textId="77777777" w:rsidTr="00F3189B">
        <w:trPr>
          <w:trHeight w:val="357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E38F5" w14:textId="77777777" w:rsidR="00F3189B" w:rsidRPr="00F3189B" w:rsidRDefault="00F3189B" w:rsidP="00F3189B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1319642" w14:textId="77777777" w:rsidR="00F3189B" w:rsidRPr="00F3189B" w:rsidRDefault="00F3189B" w:rsidP="00F318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5E35D1" w14:textId="77777777" w:rsidR="00F3189B" w:rsidRPr="00F3189B" w:rsidRDefault="00F3189B" w:rsidP="00F318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провели проверку тестового срабатывания автоматической пожарной сигнализации и прохождения сигнала «Пожар!» на ПЦН подразделения пожарной охраны.</w:t>
      </w:r>
    </w:p>
    <w:p w14:paraId="17439CF2" w14:textId="77777777" w:rsidR="00F3189B" w:rsidRPr="00F3189B" w:rsidRDefault="00F3189B" w:rsidP="00F3189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этом установлено, что объектовая станция для дублирования сигналов систем пожарной сигнализации на пульт подразделения пожарной охраны работает в зоне уверенного приема пультовой системы, передача сообщений «Пожар!» проходит в штатном режиме, время прохождения сигналов соответствует нормативным требованиям.</w:t>
      </w:r>
    </w:p>
    <w:p w14:paraId="17E8B9DF" w14:textId="77777777" w:rsidR="00F3189B" w:rsidRPr="00F3189B" w:rsidRDefault="00F3189B" w:rsidP="00F3189B">
      <w:pPr>
        <w:widowControl w:val="0"/>
        <w:tabs>
          <w:tab w:val="left" w:pos="8686"/>
        </w:tabs>
        <w:spacing w:after="255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Объектовую станцию для дублирования сигналов систем пожарной сигнализации на пульт подразделения пожарной охраны принять на охрану с «__</w:t>
      </w:r>
      <w:proofErr w:type="gramStart"/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_»  _</w:t>
      </w:r>
      <w:proofErr w:type="gramEnd"/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_________2024 года.</w:t>
      </w:r>
    </w:p>
    <w:p w14:paraId="562F5E34" w14:textId="77777777" w:rsidR="00F3189B" w:rsidRPr="00F3189B" w:rsidRDefault="00F3189B" w:rsidP="00F3189B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23DC196" w14:textId="77777777" w:rsidR="00F3189B" w:rsidRPr="00F3189B" w:rsidRDefault="00F3189B" w:rsidP="00F3189B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6388962" w14:textId="77777777" w:rsidR="00F3189B" w:rsidRPr="00F3189B" w:rsidRDefault="00F3189B" w:rsidP="00F3189B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Представители:</w:t>
      </w: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___________________  </w:t>
      </w:r>
    </w:p>
    <w:p w14:paraId="01FB520B" w14:textId="77777777" w:rsidR="00F3189B" w:rsidRPr="00F3189B" w:rsidRDefault="00F3189B" w:rsidP="00F3189B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18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___________________</w:t>
      </w:r>
    </w:p>
    <w:p w14:paraId="21871084" w14:textId="77777777" w:rsidR="00F3189B" w:rsidRPr="00F3189B" w:rsidRDefault="00F3189B" w:rsidP="00F3189B">
      <w:pPr>
        <w:spacing w:line="256" w:lineRule="auto"/>
        <w:rPr>
          <w:rFonts w:ascii="Times New Roman" w:eastAsia="Calibri" w:hAnsi="Times New Roman" w:cs="Times New Roman"/>
        </w:rPr>
      </w:pPr>
      <w:r w:rsidRPr="00F3189B">
        <w:rPr>
          <w:rFonts w:ascii="Arial Unicode MS" w:eastAsia="Calibri" w:hAnsi="Arial Unicode MS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</w:t>
      </w:r>
    </w:p>
    <w:p w14:paraId="7F4084F9" w14:textId="77777777" w:rsidR="00F3189B" w:rsidRPr="00C1655C" w:rsidRDefault="00F3189B" w:rsidP="00F250F0">
      <w:pPr>
        <w:rPr>
          <w:rFonts w:ascii="Times New Roman" w:hAnsi="Times New Roman" w:cs="Times New Roman"/>
        </w:rPr>
      </w:pPr>
    </w:p>
    <w:sectPr w:rsidR="00F3189B" w:rsidRPr="00C1655C" w:rsidSect="00A774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09F"/>
    <w:multiLevelType w:val="hybridMultilevel"/>
    <w:tmpl w:val="087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569"/>
    <w:multiLevelType w:val="hybridMultilevel"/>
    <w:tmpl w:val="113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690B"/>
    <w:multiLevelType w:val="hybridMultilevel"/>
    <w:tmpl w:val="AFB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979"/>
    <w:multiLevelType w:val="hybridMultilevel"/>
    <w:tmpl w:val="FA285F28"/>
    <w:lvl w:ilvl="0" w:tplc="059A67FC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42DA2"/>
    <w:multiLevelType w:val="hybridMultilevel"/>
    <w:tmpl w:val="D85A97F2"/>
    <w:lvl w:ilvl="0" w:tplc="059A67FC">
      <w:start w:val="1"/>
      <w:numFmt w:val="bullet"/>
      <w:lvlText w:val="˗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5D41"/>
    <w:multiLevelType w:val="hybridMultilevel"/>
    <w:tmpl w:val="0874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3675"/>
    <w:multiLevelType w:val="hybridMultilevel"/>
    <w:tmpl w:val="A74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744C5"/>
    <w:multiLevelType w:val="hybridMultilevel"/>
    <w:tmpl w:val="DC38E5DA"/>
    <w:lvl w:ilvl="0" w:tplc="684EF738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28412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2A092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26558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FCA40E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ED8B2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EE6A1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0EDAC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880B6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F480B"/>
    <w:multiLevelType w:val="hybridMultilevel"/>
    <w:tmpl w:val="296A2B6E"/>
    <w:lvl w:ilvl="0" w:tplc="27404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7A"/>
    <w:rsid w:val="00031012"/>
    <w:rsid w:val="00037BC0"/>
    <w:rsid w:val="000623C7"/>
    <w:rsid w:val="00062EF3"/>
    <w:rsid w:val="000C35D0"/>
    <w:rsid w:val="000E66C8"/>
    <w:rsid w:val="00107A9F"/>
    <w:rsid w:val="00110BEE"/>
    <w:rsid w:val="001221D7"/>
    <w:rsid w:val="00195FA6"/>
    <w:rsid w:val="001B107F"/>
    <w:rsid w:val="00206AD5"/>
    <w:rsid w:val="002D1ADF"/>
    <w:rsid w:val="00304D4D"/>
    <w:rsid w:val="00327CF2"/>
    <w:rsid w:val="00332E6A"/>
    <w:rsid w:val="00373996"/>
    <w:rsid w:val="00397384"/>
    <w:rsid w:val="003D25F0"/>
    <w:rsid w:val="004156B1"/>
    <w:rsid w:val="0044079E"/>
    <w:rsid w:val="004417BC"/>
    <w:rsid w:val="00471BDA"/>
    <w:rsid w:val="004B6791"/>
    <w:rsid w:val="004D55CA"/>
    <w:rsid w:val="00513DCF"/>
    <w:rsid w:val="00562C7A"/>
    <w:rsid w:val="00576D21"/>
    <w:rsid w:val="00591F12"/>
    <w:rsid w:val="00617BFB"/>
    <w:rsid w:val="00663999"/>
    <w:rsid w:val="006E28B3"/>
    <w:rsid w:val="00730999"/>
    <w:rsid w:val="00755A40"/>
    <w:rsid w:val="00774F83"/>
    <w:rsid w:val="00776CE4"/>
    <w:rsid w:val="00792E04"/>
    <w:rsid w:val="007B433B"/>
    <w:rsid w:val="007B66E6"/>
    <w:rsid w:val="007B772D"/>
    <w:rsid w:val="007D13FC"/>
    <w:rsid w:val="007F6998"/>
    <w:rsid w:val="007F7ADE"/>
    <w:rsid w:val="008217CD"/>
    <w:rsid w:val="00876F5F"/>
    <w:rsid w:val="008E225F"/>
    <w:rsid w:val="00916256"/>
    <w:rsid w:val="009244B5"/>
    <w:rsid w:val="00965E96"/>
    <w:rsid w:val="009E3114"/>
    <w:rsid w:val="00A001C7"/>
    <w:rsid w:val="00A462F9"/>
    <w:rsid w:val="00A55629"/>
    <w:rsid w:val="00A60688"/>
    <w:rsid w:val="00A7741D"/>
    <w:rsid w:val="00AB6E41"/>
    <w:rsid w:val="00AD273D"/>
    <w:rsid w:val="00B34521"/>
    <w:rsid w:val="00B5358B"/>
    <w:rsid w:val="00B57766"/>
    <w:rsid w:val="00C1655C"/>
    <w:rsid w:val="00C324B0"/>
    <w:rsid w:val="00C6252D"/>
    <w:rsid w:val="00C65F85"/>
    <w:rsid w:val="00C70B28"/>
    <w:rsid w:val="00CF3478"/>
    <w:rsid w:val="00D064A0"/>
    <w:rsid w:val="00D1384F"/>
    <w:rsid w:val="00DA1BA7"/>
    <w:rsid w:val="00E35F63"/>
    <w:rsid w:val="00E42017"/>
    <w:rsid w:val="00E63055"/>
    <w:rsid w:val="00EA4300"/>
    <w:rsid w:val="00EC35C0"/>
    <w:rsid w:val="00F24C04"/>
    <w:rsid w:val="00F250F0"/>
    <w:rsid w:val="00F3189B"/>
    <w:rsid w:val="00F46EF7"/>
    <w:rsid w:val="00FD62F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00F"/>
  <w15:chartTrackingRefBased/>
  <w15:docId w15:val="{4BF33373-F731-402B-8496-1831288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27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CE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3189B"/>
    <w:pPr>
      <w:widowControl w:val="0"/>
      <w:spacing w:after="0" w:line="240" w:lineRule="auto"/>
    </w:pPr>
    <w:rPr>
      <w:rFonts w:ascii="Arial Unicode MS" w:eastAsia="Calibri" w:hAnsi="Arial Unicode MS" w:cs="Times New Roman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p3.ru" TargetMode="External"/><Relationship Id="rId5" Type="http://schemas.openxmlformats.org/officeDocument/2006/relationships/hyperlink" Target="http://www.udp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e_loshkareva</dc:creator>
  <cp:keywords/>
  <dc:description/>
  <cp:lastModifiedBy>Колесов Денис Викторович</cp:lastModifiedBy>
  <cp:revision>25</cp:revision>
  <cp:lastPrinted>2024-03-12T04:11:00Z</cp:lastPrinted>
  <dcterms:created xsi:type="dcterms:W3CDTF">2021-10-11T09:23:00Z</dcterms:created>
  <dcterms:modified xsi:type="dcterms:W3CDTF">2024-03-12T04:12:00Z</dcterms:modified>
</cp:coreProperties>
</file>